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288D7" w14:textId="07CE07A3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8979E" w14:textId="0607B1EA" w:rsidR="00AE03A8" w:rsidRPr="00601EFD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CONTRATO DE OBRA PÚBLICA</w:t>
      </w:r>
    </w:p>
    <w:p w14:paraId="6A2D577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0A27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52784" w14:textId="29A43F9E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CONTRATO N.º _________ / 2</w:t>
      </w:r>
      <w:r w:rsidR="00DA72E5">
        <w:rPr>
          <w:rFonts w:ascii="Times New Roman" w:hAnsi="Times New Roman" w:cs="Times New Roman"/>
          <w:b/>
          <w:sz w:val="24"/>
          <w:szCs w:val="24"/>
        </w:rPr>
        <w:t>02</w:t>
      </w:r>
      <w:r w:rsidR="00CC61E5">
        <w:rPr>
          <w:rFonts w:ascii="Times New Roman" w:hAnsi="Times New Roman" w:cs="Times New Roman"/>
          <w:b/>
          <w:sz w:val="24"/>
          <w:szCs w:val="24"/>
        </w:rPr>
        <w:t>2</w:t>
      </w:r>
      <w:r w:rsidR="00192560">
        <w:rPr>
          <w:rFonts w:ascii="Times New Roman" w:hAnsi="Times New Roman" w:cs="Times New Roman"/>
          <w:b/>
          <w:sz w:val="24"/>
          <w:szCs w:val="24"/>
        </w:rPr>
        <w:t xml:space="preserve"> – SEAS/</w:t>
      </w:r>
      <w:r w:rsidR="00DA72E5">
        <w:rPr>
          <w:rFonts w:ascii="Times New Roman" w:hAnsi="Times New Roman" w:cs="Times New Roman"/>
          <w:b/>
          <w:sz w:val="24"/>
          <w:szCs w:val="24"/>
        </w:rPr>
        <w:t>PSAM</w:t>
      </w:r>
      <w:r w:rsidRPr="00601EFD">
        <w:rPr>
          <w:rFonts w:ascii="Times New Roman" w:hAnsi="Times New Roman" w:cs="Times New Roman"/>
          <w:b/>
          <w:sz w:val="24"/>
          <w:szCs w:val="24"/>
        </w:rPr>
        <w:t>.</w:t>
      </w:r>
    </w:p>
    <w:p w14:paraId="5729B198" w14:textId="77777777" w:rsidR="00AE03A8" w:rsidRPr="00601EFD" w:rsidRDefault="00AE03A8" w:rsidP="00601EFD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EE85C" w14:textId="77777777" w:rsidR="00AE03A8" w:rsidRPr="00601EFD" w:rsidRDefault="00AE03A8" w:rsidP="00601EFD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510F4" w14:textId="7B754705" w:rsidR="00AE03A8" w:rsidRPr="00601EFD" w:rsidRDefault="00AE03A8" w:rsidP="00601EFD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CONTRATO DE OBRA PÚBLICA QUE ENTRE SI CELEBRAM O ESTA</w:t>
      </w:r>
      <w:r w:rsidR="00F84F93">
        <w:rPr>
          <w:rFonts w:ascii="Times New Roman" w:hAnsi="Times New Roman" w:cs="Times New Roman"/>
          <w:b/>
          <w:sz w:val="24"/>
          <w:szCs w:val="24"/>
        </w:rPr>
        <w:t xml:space="preserve">DO DO RIO DE JANEIRO, POR MEIO DA </w:t>
      </w:r>
      <w:r w:rsidR="00F84F93" w:rsidRPr="00BB7E81">
        <w:rPr>
          <w:rFonts w:ascii="Times New Roman" w:hAnsi="Times New Roman" w:cs="Times New Roman"/>
          <w:b/>
          <w:sz w:val="24"/>
          <w:szCs w:val="24"/>
        </w:rPr>
        <w:t>SECRETARIA DE ESTADO DO AMBIENTE E SUSTENTABILIDADE (SEAS), através do PROGRAMA DE SANEAMENTO AMBIENTAL</w:t>
      </w:r>
      <w:r w:rsidRPr="00BB7E81">
        <w:rPr>
          <w:rFonts w:ascii="Times New Roman" w:hAnsi="Times New Roman" w:cs="Times New Roman"/>
          <w:b/>
          <w:sz w:val="24"/>
          <w:szCs w:val="24"/>
        </w:rPr>
        <w:t>,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 COMO CONTRATANTE, E A ______________________________, COMO CONTRATADA.</w:t>
      </w:r>
    </w:p>
    <w:p w14:paraId="54181A1C" w14:textId="77777777" w:rsidR="00AE03A8" w:rsidRPr="00601EFD" w:rsidRDefault="00AE03A8" w:rsidP="00601EFD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E8A3A" w14:textId="77777777" w:rsidR="00AE03A8" w:rsidRPr="00601EFD" w:rsidRDefault="00AE03A8" w:rsidP="00601EFD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995AF" w14:textId="3421C38F" w:rsidR="00AE03A8" w:rsidRPr="00601EFD" w:rsidRDefault="00E30A79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O </w:t>
      </w:r>
      <w:r w:rsidR="00F84F93" w:rsidRPr="00BB7E81">
        <w:rPr>
          <w:rFonts w:ascii="Times New Roman" w:hAnsi="Times New Roman" w:cs="Times New Roman"/>
          <w:b/>
          <w:sz w:val="24"/>
        </w:rPr>
        <w:t>ESTADO DO RIO DE JANEIRO, PELA SECRETARIA DE ESTADO DO AMBIENTE E SUSTENTABILIDADE</w:t>
      </w:r>
      <w:r w:rsidR="00BB7E81">
        <w:rPr>
          <w:rFonts w:ascii="Times New Roman" w:hAnsi="Times New Roman" w:cs="Times New Roman"/>
          <w:b/>
          <w:sz w:val="24"/>
        </w:rPr>
        <w:t xml:space="preserve"> - SEAS, ATRAVÉS DO PROGRAMA DE SANEAMENTO AMBIENTAL - PSAM </w:t>
      </w:r>
      <w:r w:rsidR="00AE03A8" w:rsidRPr="00BB7E81">
        <w:rPr>
          <w:rFonts w:ascii="Times New Roman" w:hAnsi="Times New Roman" w:cs="Times New Roman"/>
          <w:sz w:val="24"/>
          <w:szCs w:val="24"/>
        </w:rPr>
        <w:t>doravante denominado</w:t>
      </w:r>
      <w:r w:rsidR="00AE03A8" w:rsidRPr="00BB7E81">
        <w:rPr>
          <w:rFonts w:ascii="Times New Roman" w:hAnsi="Times New Roman" w:cs="Times New Roman"/>
          <w:b/>
          <w:sz w:val="24"/>
          <w:szCs w:val="24"/>
        </w:rPr>
        <w:t xml:space="preserve"> CONTRATANTE, </w:t>
      </w:r>
      <w:r w:rsidR="00AE03A8" w:rsidRPr="00BB7E81">
        <w:rPr>
          <w:rFonts w:ascii="Times New Roman" w:hAnsi="Times New Roman" w:cs="Times New Roman"/>
          <w:sz w:val="24"/>
          <w:szCs w:val="24"/>
        </w:rPr>
        <w:t>representado neste at</w:t>
      </w:r>
      <w:r w:rsidR="00F84F93" w:rsidRPr="00BB7E81">
        <w:rPr>
          <w:rFonts w:ascii="Times New Roman" w:hAnsi="Times New Roman" w:cs="Times New Roman"/>
          <w:sz w:val="24"/>
          <w:szCs w:val="24"/>
        </w:rPr>
        <w:t xml:space="preserve">o </w:t>
      </w:r>
      <w:r w:rsidR="00F84F93" w:rsidRPr="00BB7E81">
        <w:rPr>
          <w:rFonts w:ascii="Times New Roman" w:eastAsia="Arial" w:hAnsi="Times New Roman" w:cs="Times New Roman"/>
          <w:sz w:val="24"/>
          <w:szCs w:val="24"/>
        </w:rPr>
        <w:t>pelo Coordenador Executivo do Programa de Saneamento, Claudino Victor do Espírito Santo, brasileiro, em união estável, engenheiro, Id. Funcional nº 5108673-5, com endereço profissional na Avenida Rio Branco, 26, 9º andar – Centro – Rio de Janeiro (RJ)</w:t>
      </w:r>
      <w:r w:rsidR="00AE03A8" w:rsidRPr="00F84F93">
        <w:rPr>
          <w:rFonts w:ascii="Times New Roman" w:hAnsi="Times New Roman" w:cs="Times New Roman"/>
          <w:sz w:val="24"/>
          <w:szCs w:val="24"/>
        </w:rPr>
        <w:t xml:space="preserve"> </w:t>
      </w:r>
      <w:r w:rsidR="00AE03A8" w:rsidRPr="00601EFD">
        <w:rPr>
          <w:rFonts w:ascii="Times New Roman" w:hAnsi="Times New Roman" w:cs="Times New Roman"/>
          <w:sz w:val="24"/>
          <w:szCs w:val="24"/>
        </w:rPr>
        <w:t xml:space="preserve">e  sociedade empresária _____________________ situada na Rua __________________, Bairro ______________, Cidade _____________ e inscrita no CNPJ/MF sob o n.º _____________, daqui por diante denominada </w:t>
      </w:r>
      <w:r w:rsidR="00AE03A8" w:rsidRPr="00601EFD">
        <w:rPr>
          <w:rFonts w:ascii="Times New Roman" w:hAnsi="Times New Roman" w:cs="Times New Roman"/>
          <w:b/>
          <w:sz w:val="24"/>
          <w:szCs w:val="24"/>
        </w:rPr>
        <w:t>CONTRATADA</w:t>
      </w:r>
      <w:r w:rsidR="00AE03A8" w:rsidRPr="00601EFD">
        <w:rPr>
          <w:rFonts w:ascii="Times New Roman" w:hAnsi="Times New Roman" w:cs="Times New Roman"/>
          <w:sz w:val="24"/>
          <w:szCs w:val="24"/>
        </w:rPr>
        <w:t xml:space="preserve">, representada neste ato por ___________________, cédula de identidade n.º __________, resolvem celebrar o presente Contrato de Obra Pública, em decorrência do resultado da licitação na modalidade ________ n.º ____ / ___, realizada por meio do processo administrativo n.º _______, homologada por despacho do </w:t>
      </w:r>
      <w:proofErr w:type="spellStart"/>
      <w:r w:rsidR="00AE03A8" w:rsidRPr="00601EFD">
        <w:rPr>
          <w:rFonts w:ascii="Times New Roman" w:hAnsi="Times New Roman" w:cs="Times New Roman"/>
          <w:sz w:val="24"/>
          <w:szCs w:val="24"/>
        </w:rPr>
        <w:t>Exmº</w:t>
      </w:r>
      <w:proofErr w:type="spellEnd"/>
      <w:r w:rsidR="00AE03A8" w:rsidRPr="00601EFD">
        <w:rPr>
          <w:rFonts w:ascii="Times New Roman" w:hAnsi="Times New Roman" w:cs="Times New Roman"/>
          <w:sz w:val="24"/>
          <w:szCs w:val="24"/>
        </w:rPr>
        <w:t xml:space="preserve">. _____________________ datado de _________ e publicado no Diário Oficial do Estado do Rio de Janeiro n.º _____ de ______, que se regerá pelas normas da Lei n.º 8.666, de 21 de junho de 1.993 e alterações posteriores; Lei Estadual n.º 287, de 04 de dezembro de 1.979 e Decreto n.º </w:t>
      </w:r>
      <w:r w:rsidR="00AE03A8" w:rsidRPr="00601EFD">
        <w:rPr>
          <w:rFonts w:ascii="Times New Roman" w:hAnsi="Times New Roman" w:cs="Times New Roman"/>
          <w:sz w:val="24"/>
          <w:szCs w:val="24"/>
        </w:rPr>
        <w:lastRenderedPageBreak/>
        <w:t xml:space="preserve">3.149/80 e Decreto n.º 42.445, de 04.05.10; e do instrumento convocatório, aplicando-se a este contrato suas disposições irrestrita e incondicionalmente, bem como pelas cláusulas e condições seguintes: </w:t>
      </w:r>
    </w:p>
    <w:p w14:paraId="4EF02068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181AB5" w14:textId="7B0C129D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PRIMEIRA</w:t>
      </w:r>
      <w:r w:rsidRPr="00601EFD">
        <w:rPr>
          <w:rFonts w:ascii="Times New Roman" w:hAnsi="Times New Roman" w:cs="Times New Roman"/>
          <w:b/>
          <w:sz w:val="24"/>
          <w:szCs w:val="24"/>
        </w:rPr>
        <w:t>: DO OBJETO E DO REGIME DE EXECUÇÃO</w:t>
      </w:r>
    </w:p>
    <w:p w14:paraId="50C5854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76BAF" w14:textId="202858D5" w:rsidR="00AE03A8" w:rsidRPr="00601EFD" w:rsidRDefault="00761BBD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objeto da presente licitação é a contratação de empresa para execução dos serviços técnicos especializados para a execução das obras de engenharia, objetivando a implantação do sistema de esgoto sanitário e de drenagem pluvial no Parque Roquete Pinto,</w:t>
      </w:r>
      <w:r w:rsidR="000341F9" w:rsidRPr="00E354B1">
        <w:rPr>
          <w:rFonts w:ascii="Times New Roman" w:hAnsi="Times New Roman" w:cs="Times New Roman"/>
          <w:sz w:val="24"/>
          <w:szCs w:val="24"/>
        </w:rPr>
        <w:t xml:space="preserve"> conforme Projeto </w:t>
      </w:r>
      <w:r w:rsidR="00B32090">
        <w:rPr>
          <w:rFonts w:ascii="Times New Roman" w:hAnsi="Times New Roman" w:cs="Times New Roman"/>
          <w:sz w:val="24"/>
          <w:szCs w:val="24"/>
        </w:rPr>
        <w:t>Executivo</w:t>
      </w:r>
      <w:r w:rsidR="00AE03A8" w:rsidRPr="00601EFD">
        <w:rPr>
          <w:rFonts w:ascii="Times New Roman" w:hAnsi="Times New Roman" w:cs="Times New Roman"/>
          <w:sz w:val="24"/>
          <w:szCs w:val="24"/>
        </w:rPr>
        <w:t>, na forma da proposta-detalhe e do instrumento convocatório.</w:t>
      </w:r>
    </w:p>
    <w:p w14:paraId="000ADF7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DDB598" w14:textId="0DB5158A" w:rsidR="00AE03A8" w:rsidRDefault="00AE03A8" w:rsidP="00AE0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601EFD">
        <w:rPr>
          <w:rFonts w:ascii="Times New Roman" w:hAnsi="Times New Roman" w:cs="Times New Roman"/>
          <w:sz w:val="24"/>
          <w:szCs w:val="24"/>
        </w:rPr>
        <w:t>: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EFD">
        <w:rPr>
          <w:rFonts w:ascii="Times New Roman" w:hAnsi="Times New Roman" w:cs="Times New Roman"/>
          <w:sz w:val="24"/>
          <w:szCs w:val="24"/>
        </w:rPr>
        <w:t xml:space="preserve">O objeto será executado segundo o regime de execução de </w:t>
      </w:r>
      <w:r>
        <w:rPr>
          <w:rFonts w:ascii="Times New Roman" w:hAnsi="Times New Roman" w:cs="Times New Roman"/>
          <w:sz w:val="24"/>
          <w:szCs w:val="24"/>
        </w:rPr>
        <w:t>empreitada por preço unitário.</w:t>
      </w:r>
    </w:p>
    <w:p w14:paraId="412D9B8C" w14:textId="77777777" w:rsidR="00AE03A8" w:rsidRDefault="00AE03A8" w:rsidP="00AE0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99201" w14:textId="368C588B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SEGUNDA</w:t>
      </w:r>
      <w:r w:rsidRPr="00601EFD">
        <w:rPr>
          <w:rFonts w:ascii="Times New Roman" w:hAnsi="Times New Roman" w:cs="Times New Roman"/>
          <w:b/>
          <w:sz w:val="24"/>
          <w:szCs w:val="24"/>
        </w:rPr>
        <w:t>: DO VALOR DO CONTRATO</w:t>
      </w:r>
    </w:p>
    <w:p w14:paraId="78232D57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O valor total do presente Contrato é de R</w:t>
      </w:r>
      <w:r w:rsidRPr="001D2DC4">
        <w:rPr>
          <w:rFonts w:ascii="Times New Roman" w:hAnsi="Times New Roman" w:cs="Times New Roman"/>
          <w:sz w:val="24"/>
          <w:szCs w:val="24"/>
        </w:rPr>
        <w:t>$ _________ (______________________ reais)</w:t>
      </w:r>
      <w:r w:rsidRPr="00601EFD">
        <w:rPr>
          <w:rFonts w:ascii="Times New Roman" w:hAnsi="Times New Roman" w:cs="Times New Roman"/>
          <w:sz w:val="24"/>
          <w:szCs w:val="24"/>
        </w:rPr>
        <w:t>, discriminado de acordo com a Planilha integrante da Proposta de Preços e o Cronograma Físico-Financeiro apresentado pela CONTRATADA.</w:t>
      </w:r>
    </w:p>
    <w:p w14:paraId="788F61E8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ABF28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TERCEIRA</w:t>
      </w:r>
      <w:r w:rsidRPr="00601EFD">
        <w:rPr>
          <w:rFonts w:ascii="Times New Roman" w:hAnsi="Times New Roman" w:cs="Times New Roman"/>
          <w:b/>
          <w:sz w:val="24"/>
          <w:szCs w:val="24"/>
        </w:rPr>
        <w:t>: DO PRAZO</w:t>
      </w:r>
    </w:p>
    <w:p w14:paraId="7282DDA8" w14:textId="67B6546D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O prazo máximo para a execução e entrega das obras é de </w:t>
      </w:r>
      <w:r w:rsidR="005E167E">
        <w:rPr>
          <w:rFonts w:ascii="Times New Roman" w:hAnsi="Times New Roman" w:cs="Times New Roman"/>
          <w:sz w:val="24"/>
          <w:szCs w:val="24"/>
        </w:rPr>
        <w:t>360</w:t>
      </w:r>
      <w:r w:rsidRPr="001D2DC4">
        <w:rPr>
          <w:rFonts w:ascii="Times New Roman" w:hAnsi="Times New Roman" w:cs="Times New Roman"/>
          <w:sz w:val="24"/>
          <w:szCs w:val="24"/>
        </w:rPr>
        <w:t xml:space="preserve"> (</w:t>
      </w:r>
      <w:r w:rsidR="005E167E">
        <w:rPr>
          <w:rFonts w:ascii="Times New Roman" w:hAnsi="Times New Roman" w:cs="Times New Roman"/>
          <w:sz w:val="24"/>
          <w:szCs w:val="24"/>
        </w:rPr>
        <w:t>trezentos e sessenta</w:t>
      </w:r>
      <w:r w:rsidRPr="001D2DC4">
        <w:rPr>
          <w:rFonts w:ascii="Times New Roman" w:hAnsi="Times New Roman" w:cs="Times New Roman"/>
          <w:sz w:val="24"/>
          <w:szCs w:val="24"/>
        </w:rPr>
        <w:t>) dias</w:t>
      </w:r>
      <w:r w:rsidRPr="00601EFD">
        <w:rPr>
          <w:rFonts w:ascii="Times New Roman" w:hAnsi="Times New Roman" w:cs="Times New Roman"/>
          <w:sz w:val="24"/>
          <w:szCs w:val="24"/>
        </w:rPr>
        <w:t xml:space="preserve"> corridos e será contado a partir da autorização para início, que será expedida em até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01E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dez</w:t>
      </w:r>
      <w:r w:rsidRPr="00601EFD">
        <w:rPr>
          <w:rFonts w:ascii="Times New Roman" w:hAnsi="Times New Roman" w:cs="Times New Roman"/>
          <w:sz w:val="24"/>
          <w:szCs w:val="24"/>
        </w:rPr>
        <w:t>) dias úteis a contar da assinatura do Contrato.</w:t>
      </w:r>
    </w:p>
    <w:p w14:paraId="217E68F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DE48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 prazo contratual poderá ser prorrogado, na forma prevista no art. 57, I, da Lei n.º 8.666/93.</w:t>
      </w:r>
    </w:p>
    <w:p w14:paraId="2384371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1CAAA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Na contagem dos prazos, é excluído o dia do início e incluído o do vencimento. Os prazos somente se iniciam e vencem em dia de expediente no órgão ou entidade.</w:t>
      </w:r>
    </w:p>
    <w:p w14:paraId="5108B1C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PARÁGRAFO TERCEIRO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Os prazos de cumprimento das etapas são aqueles constantes dos cronogramas anexos ao Edital, podendo ser prorrogados nas hipóteses previstas no §1º do art. 57 da Lei n.º 8.666/93.</w:t>
      </w:r>
    </w:p>
    <w:p w14:paraId="5598E6D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CFE9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QUARTO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Considerando que o contrato de obras é por escopo, o término do prazo não é causa suficiente para a extinção do ajuste, cabendo ao CONTRATANTE apurar se as razões que inviabilizaram a execução do objeto, no prazo inicialmente avençado, decorreram de atuação deficiente da CONTRATADA.</w:t>
      </w:r>
    </w:p>
    <w:p w14:paraId="6A1F553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637CA" w14:textId="78E3C78D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QUINTO</w:t>
      </w:r>
      <w:r w:rsidR="000C3FB5">
        <w:rPr>
          <w:rFonts w:ascii="Times New Roman" w:hAnsi="Times New Roman" w:cs="Times New Roman"/>
          <w:sz w:val="24"/>
          <w:szCs w:val="24"/>
        </w:rPr>
        <w:t xml:space="preserve"> - A</w:t>
      </w: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r w:rsidR="000C3FB5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, quando não puder cumprir os prazos estipulados para o cumprimento das obrigações decorrentes desta contratação, deverá apresentar justificativa por escrito, devidamente comprovada, acompanhada de pedido de prorrogação, nos casos de ocorrência de fato superveniente, excepcional ou imprevisível, estranho à vontade das partes, que altere fundamentalmente as condições deste contrato, ou que impeça a sua execução, por fato ou ato de terceiro reconhecido pela Administração em documento contemporâneo à sua ocorrência.</w:t>
      </w:r>
    </w:p>
    <w:p w14:paraId="22671B6C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93CC4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QUARTA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: DAS CONDIÇÕES DE PAGAMENTO </w:t>
      </w:r>
    </w:p>
    <w:p w14:paraId="0911D6E2" w14:textId="2E20B410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Os pagamentos serão efetuados, obrigatoriamente, por meio de crédito em conta corrente da instituição financeira contratada pelo Estado, cujo número e agência deverão ser informados pelo adjudicatário até a assinatura do contrato.  </w:t>
      </w:r>
    </w:p>
    <w:p w14:paraId="0C6D49F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B1C23" w14:textId="3F867EC1" w:rsidR="00AE03A8" w:rsidRPr="00601EFD" w:rsidRDefault="00AE03A8" w:rsidP="00601EFD">
      <w:pPr>
        <w:tabs>
          <w:tab w:val="left" w:pos="8504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No caso de a CONTRATADA estar estabelecida em localidade que não possua agência da instituição financeira contratada pelo Estado ou caso verificada pelo CONTRATANTE a impossibilidade de a CONTRATADA, em razão de negativa expressa da instituição financeira contratada pelo Estado, abrir ou manter conta corrente naquela instituição financeira, o pagamento poderá ser feito mediante crédito em conta corrente de outra instituição financeira. Nesse caso, eventuais ônus financeiros e/ou contratuais adicionais serão suportados e</w:t>
      </w:r>
      <w:r w:rsidR="00C51A39">
        <w:rPr>
          <w:rFonts w:ascii="Times New Roman" w:hAnsi="Times New Roman" w:cs="Times New Roman"/>
          <w:sz w:val="24"/>
          <w:szCs w:val="24"/>
        </w:rPr>
        <w:t>xclusivamente pela CONTRATADA.</w:t>
      </w:r>
    </w:p>
    <w:p w14:paraId="40334647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BEA49" w14:textId="67BD73F0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</w:t>
      </w:r>
      <w:r w:rsidRPr="00713348">
        <w:rPr>
          <w:rFonts w:ascii="Times New Roman" w:hAnsi="Times New Roman" w:cs="Times New Roman"/>
          <w:sz w:val="24"/>
          <w:szCs w:val="24"/>
        </w:rPr>
        <w:t>cada 30 (trinta) dias</w:t>
      </w:r>
      <w:r w:rsidRPr="00601EFD">
        <w:rPr>
          <w:rFonts w:ascii="Times New Roman" w:hAnsi="Times New Roman" w:cs="Times New Roman"/>
          <w:sz w:val="24"/>
          <w:szCs w:val="24"/>
        </w:rPr>
        <w:t xml:space="preserve"> fará a CONTRATADA a emissão das faturas dos serviços realizados, aceitos e verificados em conformidade com as etapas </w:t>
      </w:r>
      <w:r w:rsidRPr="00601EFD">
        <w:rPr>
          <w:rFonts w:ascii="Times New Roman" w:hAnsi="Times New Roman" w:cs="Times New Roman"/>
          <w:sz w:val="24"/>
          <w:szCs w:val="24"/>
        </w:rPr>
        <w:lastRenderedPageBreak/>
        <w:t>estabelecidas no cronograma físico-financeiro e obedecido o sistema de medições previsto na CLÁUSULA DÉCIMA-SEXTA.</w:t>
      </w:r>
    </w:p>
    <w:p w14:paraId="6BF7B9D9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1B70A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 prazo para pagamento é de até 30 (trinta) dias, a contar da data final do período de adimplemento de cada parcela.</w:t>
      </w:r>
    </w:p>
    <w:p w14:paraId="6BF7C230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973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QUARTO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Considera-se adimplemento o cumprimento da prestação com a entrega do objeto, devidamente atestada pelo(s) agente(s) competente(s).</w:t>
      </w:r>
    </w:p>
    <w:p w14:paraId="5B71C7B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383B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QUINTO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Caso se faça necessária a reapresentação de qualquer fatura por culpa da CONTRATADA, o prazo de 30 (trinta) dias ficará suspenso, prosseguindo a sua contagem a partir da data da respectiva reapresentação. </w:t>
      </w:r>
    </w:p>
    <w:p w14:paraId="2B05023B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36041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SEXTO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CONTRATADA deverá apresentar, juntamente com a fatura, o comprovante de recolhimento do FGTS e INSS de todos os empregados atuantes na obra.</w:t>
      </w:r>
    </w:p>
    <w:p w14:paraId="2000A11D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1A6FB" w14:textId="4EEF8560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SÉTIMO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Os pagamentos eventualmente realizados com atraso, desde que não decorram de ato ou fato atribuível à CONTRATADA, sofrerão a incidência de atualização financeira pelo </w:t>
      </w:r>
      <w:r w:rsidR="00B84AF7">
        <w:rPr>
          <w:rFonts w:ascii="Times New Roman" w:hAnsi="Times New Roman" w:cs="Times New Roman"/>
          <w:sz w:val="24"/>
          <w:szCs w:val="24"/>
        </w:rPr>
        <w:t>INPC</w:t>
      </w:r>
      <w:r w:rsidRPr="00601EFD">
        <w:rPr>
          <w:rFonts w:ascii="Times New Roman" w:hAnsi="Times New Roman" w:cs="Times New Roman"/>
          <w:sz w:val="24"/>
          <w:szCs w:val="24"/>
        </w:rPr>
        <w:t xml:space="preserve"> e juros moratórios de 0,5% ao mês, calculado </w:t>
      </w:r>
      <w:r w:rsidRPr="00601EFD">
        <w:rPr>
          <w:rFonts w:ascii="Times New Roman" w:hAnsi="Times New Roman" w:cs="Times New Roman"/>
          <w:i/>
          <w:sz w:val="24"/>
          <w:szCs w:val="24"/>
        </w:rPr>
        <w:t>pro rata die</w:t>
      </w:r>
      <w:r w:rsidRPr="00601EFD">
        <w:rPr>
          <w:rFonts w:ascii="Times New Roman" w:hAnsi="Times New Roman" w:cs="Times New Roman"/>
          <w:sz w:val="24"/>
          <w:szCs w:val="24"/>
        </w:rPr>
        <w:t xml:space="preserve">, e aqueles pagos em prazo inferior ao estabelecido neste contrato serão feitos mediante desconto de 0,5% ao mês </w:t>
      </w:r>
      <w:r w:rsidRPr="00601EFD">
        <w:rPr>
          <w:rFonts w:ascii="Times New Roman" w:hAnsi="Times New Roman" w:cs="Times New Roman"/>
          <w:i/>
          <w:sz w:val="24"/>
          <w:szCs w:val="24"/>
        </w:rPr>
        <w:t>pro rata die.</w:t>
      </w:r>
    </w:p>
    <w:p w14:paraId="32DFD608" w14:textId="77777777" w:rsidR="00AE03A8" w:rsidRPr="00601EFD" w:rsidRDefault="00AE03A8" w:rsidP="00601EFD">
      <w:pPr>
        <w:pStyle w:val="Corpodetexto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2CB7E" w14:textId="19414D1F" w:rsidR="00AE03A8" w:rsidRPr="00601EFD" w:rsidRDefault="00AE03A8" w:rsidP="00601EFD">
      <w:pPr>
        <w:pStyle w:val="Corpodetexto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OITAVO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 pagamento por eventuais serviços ou itens não previstos, desde que devidamente justificados e previamente aprovados pel</w:t>
      </w:r>
      <w:r>
        <w:rPr>
          <w:rFonts w:ascii="Times New Roman" w:hAnsi="Times New Roman" w:cs="Times New Roman"/>
          <w:sz w:val="24"/>
          <w:szCs w:val="24"/>
        </w:rPr>
        <w:t>o Coordenador Executivo da UEPSAM</w:t>
      </w:r>
      <w:r w:rsidRPr="00601EFD">
        <w:rPr>
          <w:rFonts w:ascii="Times New Roman" w:hAnsi="Times New Roman" w:cs="Times New Roman"/>
          <w:sz w:val="24"/>
          <w:szCs w:val="24"/>
        </w:rPr>
        <w:t xml:space="preserve"> será feito com base no custo unitário constante do Sistema EMOP. Os itens novos não </w:t>
      </w:r>
      <w:r w:rsidRPr="00713348">
        <w:rPr>
          <w:rFonts w:ascii="Times New Roman" w:hAnsi="Times New Roman" w:cs="Times New Roman"/>
          <w:sz w:val="24"/>
          <w:szCs w:val="24"/>
        </w:rPr>
        <w:t>constantes do Sistema EMOP terão</w:t>
      </w:r>
      <w:r w:rsidRPr="00601EFD">
        <w:rPr>
          <w:rFonts w:ascii="Times New Roman" w:hAnsi="Times New Roman" w:cs="Times New Roman"/>
          <w:sz w:val="24"/>
          <w:szCs w:val="24"/>
        </w:rPr>
        <w:t xml:space="preserve"> seus preços limitados aos indicados nos sistemas de orçamentação de obras, ou, em caso de inexistência nestes, ao menor preço obtido junto à no mínimo três fornecedores especializados.</w:t>
      </w:r>
    </w:p>
    <w:p w14:paraId="61E591C3" w14:textId="77777777" w:rsidR="00AE03A8" w:rsidRPr="00601EFD" w:rsidRDefault="00AE03A8" w:rsidP="00601EFD">
      <w:pPr>
        <w:pStyle w:val="Corpodetexto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5E2BF" w14:textId="77777777" w:rsidR="00AE03A8" w:rsidRPr="00601EFD" w:rsidRDefault="00AE03A8" w:rsidP="00601EFD">
      <w:pPr>
        <w:pStyle w:val="Corpodetexto"/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NONO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 pagamento de serviços executados antes das datas previstas nos cronogramas (obras adiantadas) dependerá das disponibilidades de caixa do CONTRATANTE, observado o percentual de desconto a que se refere ao PARÁGRAFO SÉTIMO. </w:t>
      </w:r>
    </w:p>
    <w:p w14:paraId="45A88B5C" w14:textId="77777777" w:rsidR="00AE03A8" w:rsidRPr="00601EFD" w:rsidRDefault="00AE03A8" w:rsidP="00601EFD">
      <w:pPr>
        <w:pStyle w:val="Corpodetexto"/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71752" w14:textId="77777777" w:rsidR="00AE03A8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DÉCIMO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 pagamento somente será liberado mediante apresentação, pela CONTRATADA, dos seguintes documentos, que deverão estar dentro dos respectivos prazos de validade, quando for o caso:</w:t>
      </w:r>
    </w:p>
    <w:p w14:paraId="1F0C0DBE" w14:textId="77777777" w:rsidR="00BF7D7B" w:rsidRPr="00601EFD" w:rsidRDefault="00BF7D7B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688E5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respectivas medições, faturas e notas fiscais;</w:t>
      </w:r>
    </w:p>
    <w:p w14:paraId="1BFE867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comprovante de recolhimento da contribuição previdenciária;</w:t>
      </w:r>
    </w:p>
    <w:p w14:paraId="0E78814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01EFD">
        <w:rPr>
          <w:rFonts w:ascii="Times New Roman" w:hAnsi="Times New Roman" w:cs="Times New Roman"/>
          <w:sz w:val="24"/>
          <w:szCs w:val="24"/>
        </w:rPr>
        <w:t xml:space="preserve"> comprovante de recolhimento da contribuição do Fundo de Garantia por Tempo de Serviço – FGTS;</w:t>
      </w:r>
    </w:p>
    <w:p w14:paraId="4005688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601EFD">
        <w:rPr>
          <w:rFonts w:ascii="Times New Roman" w:hAnsi="Times New Roman" w:cs="Times New Roman"/>
          <w:sz w:val="24"/>
          <w:szCs w:val="24"/>
        </w:rPr>
        <w:t xml:space="preserve"> Cópia do documento de Anotação de Responsabilidade Técnica – ART, emitida pelo CREA, a ser apresentado no caso da realização da primeira medição ou quando houver alteração do profissional responsável.</w:t>
      </w:r>
    </w:p>
    <w:p w14:paraId="2A87B8B1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53A3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PÁRAGRAFO DÉCIMO-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Somente serão pagos os quantitativos efetivamente medidos pela fiscalização, justificando-se nos autos toda e qualquer divergência em relação à estimativa.</w:t>
      </w:r>
    </w:p>
    <w:p w14:paraId="30580B21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AFCA14" w14:textId="313ED23E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PÁRAGRAFO DÉCIMO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Na forma da Lei Estatual nº 7.258, de 2016, caso a contratada não esteja aplicando o regime de cotas de que trata o inciso XXVII, da cláusula nona, suspender-se-á o pagamento devido, até que seja sanada a irregularidade apontada pelo órg</w:t>
      </w:r>
      <w:r w:rsidR="00C51A39">
        <w:rPr>
          <w:rFonts w:ascii="Times New Roman" w:hAnsi="Times New Roman" w:cs="Times New Roman"/>
          <w:sz w:val="24"/>
          <w:szCs w:val="24"/>
        </w:rPr>
        <w:t>ão de fiscalização do contrato.</w:t>
      </w:r>
    </w:p>
    <w:p w14:paraId="3EE839F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052E6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43">
        <w:rPr>
          <w:rFonts w:ascii="Times New Roman" w:hAnsi="Times New Roman" w:cs="Times New Roman"/>
          <w:b/>
          <w:sz w:val="24"/>
          <w:szCs w:val="24"/>
          <w:u w:val="single"/>
        </w:rPr>
        <w:t>CLÁUSULA QUINTA</w:t>
      </w:r>
      <w:r w:rsidRPr="00601EFD">
        <w:rPr>
          <w:rFonts w:ascii="Times New Roman" w:hAnsi="Times New Roman" w:cs="Times New Roman"/>
          <w:b/>
          <w:sz w:val="24"/>
          <w:szCs w:val="24"/>
        </w:rPr>
        <w:t>: DO REAJUSTE</w:t>
      </w:r>
    </w:p>
    <w:p w14:paraId="5B78A550" w14:textId="77777777" w:rsidR="00B13C81" w:rsidRDefault="00B13C81" w:rsidP="00B13C81">
      <w:pPr>
        <w:spacing w:before="137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427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Decorrido o prazo de 12 (doze) meses da </w:t>
      </w:r>
      <w:r w:rsidRPr="00C61CCF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do orçamento estimado</w:t>
      </w:r>
      <w:r w:rsidRPr="00A427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4445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poderá o contratado fazer jus ao 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ajuste do valor contratual pelos índices globais da EMOP, que deverá</w:t>
      </w:r>
      <w:r w:rsidRPr="004445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retratar a variação efetiva do custo de produção ou dos insumos utilizados na consecução do objeto contratual, na forma do que dispõe o art. 40, XI, da Lei n.º 8.666/93 e os </w:t>
      </w:r>
      <w:proofErr w:type="spellStart"/>
      <w:r w:rsidRPr="004445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Pr="004445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2º e 3º da Lei n.º 10.192, de 14.02.2001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considerada a seguinte fórmula:</w:t>
      </w:r>
    </w:p>
    <w:p w14:paraId="3E6AD204" w14:textId="77777777" w:rsidR="00B13C81" w:rsidRPr="00AD376C" w:rsidRDefault="00B13C81" w:rsidP="00B1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6C">
        <w:rPr>
          <w:rFonts w:ascii="Times New Roman" w:hAnsi="Times New Roman" w:cs="Times New Roman"/>
          <w:sz w:val="24"/>
          <w:szCs w:val="24"/>
        </w:rPr>
        <w:t xml:space="preserve">R = P x </w:t>
      </w:r>
      <w:r w:rsidRPr="007366B5">
        <w:rPr>
          <w:rFonts w:ascii="Times New Roman" w:hAnsi="Times New Roman" w:cs="Times New Roman"/>
          <w:sz w:val="24"/>
          <w:szCs w:val="24"/>
          <w:u w:val="single"/>
        </w:rPr>
        <w:t>I1</w:t>
      </w:r>
    </w:p>
    <w:p w14:paraId="2307C922" w14:textId="77777777" w:rsidR="00B13C81" w:rsidRPr="00AD376C" w:rsidRDefault="00B13C81" w:rsidP="00B1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6C">
        <w:rPr>
          <w:rFonts w:ascii="Times New Roman" w:hAnsi="Times New Roman" w:cs="Times New Roman"/>
          <w:sz w:val="24"/>
          <w:szCs w:val="24"/>
        </w:rPr>
        <w:t xml:space="preserve">             I0</w:t>
      </w:r>
    </w:p>
    <w:p w14:paraId="7CBBE37B" w14:textId="77777777" w:rsidR="00B13C81" w:rsidRDefault="00B13C81" w:rsidP="00B13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2E67C" w14:textId="77777777" w:rsidR="00B13C81" w:rsidRPr="00AD376C" w:rsidRDefault="00B13C81" w:rsidP="00B13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6C">
        <w:rPr>
          <w:rFonts w:ascii="Times New Roman" w:hAnsi="Times New Roman" w:cs="Times New Roman"/>
          <w:sz w:val="24"/>
          <w:szCs w:val="24"/>
        </w:rPr>
        <w:t>Onde:</w:t>
      </w:r>
    </w:p>
    <w:p w14:paraId="2321062E" w14:textId="77777777" w:rsidR="00B13C81" w:rsidRPr="00AD376C" w:rsidRDefault="00B13C81" w:rsidP="00B13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6C">
        <w:rPr>
          <w:rFonts w:ascii="Times New Roman" w:hAnsi="Times New Roman" w:cs="Times New Roman"/>
          <w:sz w:val="24"/>
          <w:szCs w:val="24"/>
        </w:rPr>
        <w:lastRenderedPageBreak/>
        <w:t>R - Reajustamento</w:t>
      </w:r>
    </w:p>
    <w:p w14:paraId="44F6D21A" w14:textId="77777777" w:rsidR="00B13C81" w:rsidRPr="00AD376C" w:rsidRDefault="00B13C81" w:rsidP="00B13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6C">
        <w:rPr>
          <w:rFonts w:ascii="Times New Roman" w:hAnsi="Times New Roman" w:cs="Times New Roman"/>
          <w:sz w:val="24"/>
          <w:szCs w:val="24"/>
        </w:rPr>
        <w:t>P - Preço Contratual</w:t>
      </w:r>
    </w:p>
    <w:p w14:paraId="4BE6FC8C" w14:textId="77777777" w:rsidR="00B13C81" w:rsidRDefault="00B13C81" w:rsidP="00B13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6C">
        <w:rPr>
          <w:rFonts w:ascii="Times New Roman" w:hAnsi="Times New Roman" w:cs="Times New Roman"/>
          <w:sz w:val="24"/>
          <w:szCs w:val="24"/>
        </w:rPr>
        <w:t>I1 - índice do mês de aniversário</w:t>
      </w:r>
    </w:p>
    <w:p w14:paraId="77735D2C" w14:textId="77777777" w:rsidR="00B13C81" w:rsidRDefault="00B13C81" w:rsidP="00B13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6C">
        <w:rPr>
          <w:rFonts w:ascii="Times New Roman" w:hAnsi="Times New Roman" w:cs="Times New Roman"/>
          <w:sz w:val="24"/>
          <w:szCs w:val="24"/>
        </w:rPr>
        <w:t xml:space="preserve">I0 - índice do mês </w:t>
      </w:r>
      <w:r>
        <w:rPr>
          <w:rFonts w:ascii="Times New Roman" w:hAnsi="Times New Roman" w:cs="Times New Roman"/>
          <w:sz w:val="24"/>
          <w:szCs w:val="24"/>
        </w:rPr>
        <w:t>do orçamento estimado</w:t>
      </w:r>
    </w:p>
    <w:p w14:paraId="012D8DF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AB692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prorrogação de prazos a pedido da </w:t>
      </w:r>
      <w:r w:rsidRPr="000C3FB5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, e sem culpa do </w:t>
      </w:r>
      <w:r w:rsidRPr="000C3FB5">
        <w:rPr>
          <w:rFonts w:ascii="Times New Roman" w:hAnsi="Times New Roman" w:cs="Times New Roman"/>
          <w:sz w:val="24"/>
          <w:szCs w:val="24"/>
        </w:rPr>
        <w:t>CONTRATANTE,</w:t>
      </w:r>
      <w:r w:rsidRPr="00601EFD">
        <w:rPr>
          <w:rFonts w:ascii="Times New Roman" w:hAnsi="Times New Roman" w:cs="Times New Roman"/>
          <w:sz w:val="24"/>
          <w:szCs w:val="24"/>
        </w:rPr>
        <w:t xml:space="preserve"> não enseja reajuste ou correção.</w:t>
      </w:r>
    </w:p>
    <w:p w14:paraId="09EF1BFA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0F3FA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Será objeto de reajuste apenas o valor remanescente e ainda não pago.</w:t>
      </w:r>
    </w:p>
    <w:p w14:paraId="666C937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62074E" w14:textId="4AFCB605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As partes convenciona</w:t>
      </w:r>
      <w:r w:rsidR="005E4D01">
        <w:rPr>
          <w:rFonts w:ascii="Times New Roman" w:hAnsi="Times New Roman" w:cs="Times New Roman"/>
          <w:sz w:val="24"/>
          <w:szCs w:val="24"/>
        </w:rPr>
        <w:t>m que o prazo decadencial para a</w:t>
      </w: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r w:rsidR="005E4D01">
        <w:rPr>
          <w:rFonts w:ascii="Times New Roman" w:hAnsi="Times New Roman" w:cs="Times New Roman"/>
          <w:sz w:val="24"/>
          <w:szCs w:val="24"/>
        </w:rPr>
        <w:t xml:space="preserve">CONTRATADA </w:t>
      </w:r>
      <w:r w:rsidRPr="00601EFD">
        <w:rPr>
          <w:rFonts w:ascii="Times New Roman" w:hAnsi="Times New Roman" w:cs="Times New Roman"/>
          <w:sz w:val="24"/>
          <w:szCs w:val="24"/>
        </w:rPr>
        <w:t>solicitar o pagamento do reajuste contratual, que deverá ser protocolizado na Unidade Protocoladora do órgão contratante, é de 60 (sessenta) dias, contados da publicação do índice ajustado contratualmente, sob pena de decair o seu respectivo direito de crédito, nos termos do art. 211, do Código Civil.</w:t>
      </w:r>
    </w:p>
    <w:p w14:paraId="41BF3BB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1AE9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43">
        <w:rPr>
          <w:rFonts w:ascii="Times New Roman" w:hAnsi="Times New Roman" w:cs="Times New Roman"/>
          <w:b/>
          <w:sz w:val="24"/>
          <w:szCs w:val="24"/>
          <w:u w:val="single"/>
        </w:rPr>
        <w:t>CLÁUSULA SEXTA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: DA GARANTIA </w:t>
      </w:r>
    </w:p>
    <w:p w14:paraId="1E74E1E1" w14:textId="0AB3277F" w:rsidR="00AE03A8" w:rsidRDefault="00AE03A8" w:rsidP="00601E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A </w:t>
      </w:r>
      <w:r w:rsidRPr="000C3FB5">
        <w:rPr>
          <w:rFonts w:ascii="Times New Roman" w:hAnsi="Times New Roman" w:cs="Times New Roman"/>
          <w:sz w:val="24"/>
          <w:szCs w:val="24"/>
        </w:rPr>
        <w:t xml:space="preserve">CONTRATADA </w:t>
      </w:r>
      <w:r w:rsidRPr="00601EFD">
        <w:rPr>
          <w:rFonts w:ascii="Times New Roman" w:hAnsi="Times New Roman" w:cs="Times New Roman"/>
          <w:sz w:val="24"/>
          <w:szCs w:val="24"/>
        </w:rPr>
        <w:t xml:space="preserve">deverá apresentar </w:t>
      </w:r>
      <w:r w:rsidR="000C3FB5">
        <w:rPr>
          <w:rFonts w:ascii="Times New Roman" w:hAnsi="Times New Roman" w:cs="Times New Roman"/>
          <w:sz w:val="24"/>
          <w:szCs w:val="24"/>
        </w:rPr>
        <w:t>ao</w:t>
      </w:r>
      <w:r w:rsidRPr="000C3FB5">
        <w:rPr>
          <w:rFonts w:ascii="Times New Roman" w:hAnsi="Times New Roman" w:cs="Times New Roman"/>
          <w:sz w:val="24"/>
          <w:szCs w:val="24"/>
        </w:rPr>
        <w:t xml:space="preserve"> 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, no prazo máximo de 10 (dez) dias, contado da data da assinatura deste instrumento, comprovante de prestação de garantia da ordem de </w:t>
      </w:r>
      <w:r w:rsidR="00B84AF7" w:rsidRPr="001D2DC4">
        <w:rPr>
          <w:rFonts w:ascii="Times New Roman" w:hAnsi="Times New Roman" w:cs="Times New Roman"/>
          <w:sz w:val="24"/>
          <w:szCs w:val="24"/>
        </w:rPr>
        <w:t>1,5 (um vírgula cinco por cento)</w:t>
      </w:r>
      <w:r w:rsidRPr="00601EFD">
        <w:rPr>
          <w:rFonts w:ascii="Times New Roman" w:hAnsi="Times New Roman" w:cs="Times New Roman"/>
          <w:sz w:val="24"/>
          <w:szCs w:val="24"/>
        </w:rPr>
        <w:t xml:space="preserve"> do valor do contrato, a ser prestada em qualquer modalidade prevista pelo § 1º, art. 56 da Lei n.º 8.666/93, a ser restituída após sua execução satisfatória. A garantia deverá contemplar a cober</w:t>
      </w:r>
      <w:r w:rsidR="00C51A39">
        <w:rPr>
          <w:rFonts w:ascii="Times New Roman" w:hAnsi="Times New Roman" w:cs="Times New Roman"/>
          <w:sz w:val="24"/>
          <w:szCs w:val="24"/>
        </w:rPr>
        <w:t>tura para os seguintes eventos:</w:t>
      </w:r>
    </w:p>
    <w:p w14:paraId="32AC114F" w14:textId="77777777" w:rsidR="00C51A39" w:rsidRPr="00601EFD" w:rsidRDefault="00C51A39" w:rsidP="00601EF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A3F98" w14:textId="77777777" w:rsidR="00AE03A8" w:rsidRPr="00601EFD" w:rsidRDefault="00AE03A8" w:rsidP="00601E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prejuízos advindos do não cumprimento do contrato;</w:t>
      </w:r>
    </w:p>
    <w:p w14:paraId="75366F4D" w14:textId="77777777" w:rsidR="00AE03A8" w:rsidRPr="00601EFD" w:rsidRDefault="00AE03A8" w:rsidP="00601E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multas punitivas aplicadas pela fiscalização à contratada;</w:t>
      </w:r>
    </w:p>
    <w:p w14:paraId="4458C8F2" w14:textId="5B628DCB" w:rsidR="00AE03A8" w:rsidRPr="00601EFD" w:rsidRDefault="00AE03A8" w:rsidP="00601E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c)</w:t>
      </w:r>
      <w:r w:rsidRPr="00601EFD">
        <w:rPr>
          <w:rFonts w:ascii="Times New Roman" w:hAnsi="Times New Roman" w:cs="Times New Roman"/>
          <w:sz w:val="24"/>
          <w:szCs w:val="24"/>
        </w:rPr>
        <w:t xml:space="preserve"> prejuízos diretos causados </w:t>
      </w:r>
      <w:r w:rsidR="00327246">
        <w:rPr>
          <w:rFonts w:ascii="Times New Roman" w:hAnsi="Times New Roman" w:cs="Times New Roman"/>
          <w:sz w:val="24"/>
          <w:szCs w:val="24"/>
        </w:rPr>
        <w:t>ao</w:t>
      </w:r>
      <w:r w:rsidRPr="00327246">
        <w:rPr>
          <w:rFonts w:ascii="Times New Roman" w:hAnsi="Times New Roman" w:cs="Times New Roman"/>
          <w:sz w:val="24"/>
          <w:szCs w:val="24"/>
        </w:rPr>
        <w:t xml:space="preserve"> 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decorrentes de culpa ou dolo durante a execução do contrato;</w:t>
      </w:r>
    </w:p>
    <w:p w14:paraId="1D21BC04" w14:textId="77777777" w:rsidR="00AE03A8" w:rsidRPr="00601EFD" w:rsidRDefault="00AE03A8" w:rsidP="00601EF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d)</w:t>
      </w:r>
      <w:r w:rsidRPr="00601EFD">
        <w:rPr>
          <w:rFonts w:ascii="Times New Roman" w:hAnsi="Times New Roman" w:cs="Times New Roman"/>
          <w:sz w:val="24"/>
          <w:szCs w:val="24"/>
        </w:rPr>
        <w:t xml:space="preserve"> obrigações previdenciárias e trabalhistas não honradas </w:t>
      </w:r>
      <w:r w:rsidRPr="00327246">
        <w:rPr>
          <w:rFonts w:ascii="Times New Roman" w:hAnsi="Times New Roman" w:cs="Times New Roman"/>
          <w:sz w:val="24"/>
          <w:szCs w:val="24"/>
        </w:rPr>
        <w:t>pela CONTRATADA</w:t>
      </w:r>
      <w:r w:rsidRPr="00601EFD">
        <w:rPr>
          <w:rFonts w:ascii="Times New Roman" w:hAnsi="Times New Roman" w:cs="Times New Roman"/>
          <w:sz w:val="24"/>
          <w:szCs w:val="24"/>
        </w:rPr>
        <w:t>.</w:t>
      </w:r>
    </w:p>
    <w:p w14:paraId="32369F9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889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garantia prestada não poderá se vincular a outras contratações, salvo após sua liberação.</w:t>
      </w:r>
    </w:p>
    <w:p w14:paraId="27A7260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A0A72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Caso o valor da proposta vencedora seja inferior a 80 % (oitenta por cento) do menor valor a que se referem às alíneas “a” e “b”, art. 48, parágrafo 1º da Lei n.º 8.666/93, será exigida para assinatura do contrato, prestação de garantia adicional, dentre as modalidades previstas no parágrafo 1º do art. 56 da Lei n.º 8.666/93, igual à diferença entre o valor resultante do parágrafo 1º do art. 48 da Lei Federal n.º 8.666/93 e o valor da correspondente proposta.</w:t>
      </w:r>
    </w:p>
    <w:p w14:paraId="491F8A96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467CB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 levantamento da caução contratual por parte da </w:t>
      </w:r>
      <w:r w:rsidRPr="00601EFD">
        <w:rPr>
          <w:rFonts w:ascii="Times New Roman" w:hAnsi="Times New Roman" w:cs="Times New Roman"/>
          <w:caps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, respeitadas as disposições legais, dependerá de requerimento da interessada, acompanhado do documento de recibo correspondente, após a aceitação definitiva da obra.</w:t>
      </w:r>
    </w:p>
    <w:p w14:paraId="5BDEC5A3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0F7D4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QUARTO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Em caso de rescisão decorrente de ato praticado pela </w:t>
      </w:r>
      <w:r w:rsidRPr="004F0962">
        <w:rPr>
          <w:rFonts w:ascii="Times New Roman" w:hAnsi="Times New Roman" w:cs="Times New Roman"/>
          <w:caps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, a garantia reverterá integralmente ao </w:t>
      </w:r>
      <w:r w:rsidRPr="00327246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, que promoverá a cobrança de eventual diferença que venha a ser apurada entre o importe da caução prestada e o débito verificado.</w:t>
      </w:r>
    </w:p>
    <w:p w14:paraId="19402BED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1E782" w14:textId="246BB2B3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QUINTO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Sem prejuízo da aplicação das penalidades cabíveis, o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 se utilizará da garantia dada para a finalidade de se ressarcir de possíveis prejuízos que lhe venham a ser causados pela </w:t>
      </w:r>
      <w:r w:rsidRPr="004F0962">
        <w:rPr>
          <w:rFonts w:ascii="Times New Roman" w:hAnsi="Times New Roman" w:cs="Times New Roman"/>
          <w:caps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, na recomposição das perdas e danos sofridos. A </w:t>
      </w:r>
      <w:r w:rsidRPr="004F0962">
        <w:rPr>
          <w:rFonts w:ascii="Times New Roman" w:hAnsi="Times New Roman" w:cs="Times New Roman"/>
          <w:caps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ficará obrigada a reintegrar o valor da garantia no prazo de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01E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dez</w:t>
      </w:r>
      <w:r w:rsidRPr="00601EFD">
        <w:rPr>
          <w:rFonts w:ascii="Times New Roman" w:hAnsi="Times New Roman" w:cs="Times New Roman"/>
          <w:sz w:val="24"/>
          <w:szCs w:val="24"/>
        </w:rPr>
        <w:t>) dias úteis seguintes à sua notificação.</w:t>
      </w:r>
    </w:p>
    <w:p w14:paraId="0E20E08A" w14:textId="77777777" w:rsidR="00C51A39" w:rsidRDefault="00C51A39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39D8" w14:textId="140581A3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39">
        <w:rPr>
          <w:rFonts w:ascii="Times New Roman" w:hAnsi="Times New Roman" w:cs="Times New Roman"/>
          <w:b/>
          <w:sz w:val="24"/>
          <w:szCs w:val="24"/>
        </w:rPr>
        <w:t>PARÁGRAFO SEXTO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Caso o valor do contrato seja alterado, de acordo com o art. 65 da Lei Federal n.º 8.666/93, </w:t>
      </w:r>
      <w:r w:rsidRPr="004F0962">
        <w:rPr>
          <w:rFonts w:ascii="Times New Roman" w:hAnsi="Times New Roman" w:cs="Times New Roman"/>
          <w:sz w:val="24"/>
          <w:szCs w:val="24"/>
        </w:rPr>
        <w:t>a 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deverá complementar, no prazo de 72 horas, o valor da caução para que seja mantido o percentual de </w:t>
      </w:r>
      <w:r w:rsidR="00B84AF7" w:rsidRPr="000703E7">
        <w:rPr>
          <w:rFonts w:ascii="Times New Roman" w:hAnsi="Times New Roman" w:cs="Times New Roman"/>
          <w:sz w:val="24"/>
          <w:szCs w:val="24"/>
        </w:rPr>
        <w:t>1,5</w:t>
      </w:r>
      <w:r w:rsidR="00B84AF7">
        <w:rPr>
          <w:rFonts w:ascii="Times New Roman" w:hAnsi="Times New Roman" w:cs="Times New Roman"/>
          <w:sz w:val="24"/>
          <w:szCs w:val="24"/>
        </w:rPr>
        <w:t xml:space="preserve"> (um vírgula cinco por cento)</w:t>
      </w:r>
      <w:r w:rsidRPr="00601EFD">
        <w:rPr>
          <w:rFonts w:ascii="Times New Roman" w:hAnsi="Times New Roman" w:cs="Times New Roman"/>
          <w:sz w:val="24"/>
          <w:szCs w:val="24"/>
        </w:rPr>
        <w:t xml:space="preserve"> do valor do Contrato.</w:t>
      </w:r>
    </w:p>
    <w:p w14:paraId="08670896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1125E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SÉTIMO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Nos casos em que valores de multa venham a ser descontados da garantia, seu valor original será recomposto no prazo de 72 horas, sob pena de rescisão administrativa do contrato.</w:t>
      </w:r>
    </w:p>
    <w:p w14:paraId="50EAA2F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B09F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CLÁUSULA SÉTIMA</w:t>
      </w:r>
      <w:r w:rsidRPr="00601EFD">
        <w:rPr>
          <w:rFonts w:ascii="Times New Roman" w:hAnsi="Times New Roman" w:cs="Times New Roman"/>
          <w:b/>
          <w:sz w:val="24"/>
          <w:szCs w:val="24"/>
        </w:rPr>
        <w:t>: DA DOTAÇÃO ORÇAMENTÁRIA</w:t>
      </w:r>
    </w:p>
    <w:p w14:paraId="0F3B1F75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Os recursos necessários à realização do objeto correrão à conta da seguinte dotação orçamentária:</w:t>
      </w:r>
    </w:p>
    <w:p w14:paraId="6A32783C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52BBA" w14:textId="77777777" w:rsidR="00EC4CF9" w:rsidRPr="00730F41" w:rsidRDefault="00EC4CF9" w:rsidP="00EC4C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</w:pPr>
      <w:r w:rsidRPr="00730F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  <w:t>FONTE DE RECURSOS: 151</w:t>
      </w:r>
    </w:p>
    <w:p w14:paraId="141B848C" w14:textId="77777777" w:rsidR="00EC4CF9" w:rsidRPr="009E0315" w:rsidRDefault="00EC4CF9" w:rsidP="00EC4C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</w:pPr>
      <w:r w:rsidRPr="00730F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  <w:t>PROGRAMA DE TRABALHO: 2402.17.512.0437.1102</w:t>
      </w:r>
    </w:p>
    <w:p w14:paraId="7EB899A4" w14:textId="77777777" w:rsidR="00EC4CF9" w:rsidRPr="003D1BEB" w:rsidRDefault="00EC4CF9" w:rsidP="00EC4C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</w:pPr>
      <w:r w:rsidRPr="009E03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  <w:t xml:space="preserve">NATUREZA DA DESPESA: 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  <w:t>4490.51.03</w:t>
      </w:r>
    </w:p>
    <w:p w14:paraId="34F93F68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251CB" w14:textId="20FBB6F5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As despesas relativas aos exercícios subseq</w:t>
      </w:r>
      <w:r w:rsidR="00B608DA">
        <w:rPr>
          <w:rFonts w:ascii="Times New Roman" w:hAnsi="Times New Roman" w:cs="Times New Roman"/>
          <w:sz w:val="24"/>
          <w:szCs w:val="24"/>
        </w:rPr>
        <w:t>u</w:t>
      </w:r>
      <w:r w:rsidRPr="00601EFD">
        <w:rPr>
          <w:rFonts w:ascii="Times New Roman" w:hAnsi="Times New Roman" w:cs="Times New Roman"/>
          <w:sz w:val="24"/>
          <w:szCs w:val="24"/>
        </w:rPr>
        <w:t xml:space="preserve">entes correrão por conta das dotações orçamentárias respectivas, devendo ser empenhadas no início de cada exercício. </w:t>
      </w:r>
    </w:p>
    <w:p w14:paraId="4908D0D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141EA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OITAVA</w:t>
      </w:r>
      <w:r w:rsidRPr="00601EFD">
        <w:rPr>
          <w:rFonts w:ascii="Times New Roman" w:hAnsi="Times New Roman" w:cs="Times New Roman"/>
          <w:b/>
          <w:sz w:val="24"/>
          <w:szCs w:val="24"/>
        </w:rPr>
        <w:t>: DAS OBRIGAÇÕES DO CONTRATANTE</w:t>
      </w:r>
    </w:p>
    <w:p w14:paraId="4C8A9E7A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Constituem obrigações do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:</w:t>
      </w:r>
    </w:p>
    <w:p w14:paraId="7CEE7A85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F361A" w14:textId="77777777" w:rsidR="00AE03A8" w:rsidRPr="00601EFD" w:rsidRDefault="00AE03A8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os pagamentos devidos à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, nas condições estabelecidas neste contrato;</w:t>
      </w:r>
    </w:p>
    <w:p w14:paraId="052B71F8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FE77F" w14:textId="77777777" w:rsidR="00AE03A8" w:rsidRPr="00601EFD" w:rsidRDefault="00AE03A8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fornecer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à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documentos, informações e demais elementos que possuir, pertinentes à execução do presente contrato;</w:t>
      </w:r>
    </w:p>
    <w:p w14:paraId="5320DA0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88E11" w14:textId="77777777" w:rsidR="00AE03A8" w:rsidRPr="00601EFD" w:rsidRDefault="00AE03A8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exercer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a fiscalização do contrato;</w:t>
      </w:r>
    </w:p>
    <w:p w14:paraId="164EE80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779A7" w14:textId="77777777" w:rsidR="00AE03A8" w:rsidRPr="00601EFD" w:rsidRDefault="00AE03A8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receber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provisória e definitivamente o objeto do contrato nas formas definidas nos PARÁGRAFOS SEGUNDO E TERCEIRO da CLÁUSULA DÉCIMA-OITAVA deste contrato. </w:t>
      </w:r>
    </w:p>
    <w:p w14:paraId="4172EF35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4FA1B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NONA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: DAS OBRIGAÇÕES DA CONTRATADA </w:t>
      </w:r>
    </w:p>
    <w:p w14:paraId="16FACA3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Constituem obrigações da </w:t>
      </w:r>
      <w:r w:rsidRPr="004F0962">
        <w:rPr>
          <w:rFonts w:ascii="Times New Roman" w:hAnsi="Times New Roman" w:cs="Times New Roman"/>
          <w:sz w:val="24"/>
          <w:szCs w:val="24"/>
        </w:rPr>
        <w:t>CONTRATADA:</w:t>
      </w:r>
    </w:p>
    <w:p w14:paraId="2E2B409F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conduzir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a execução do contrato de acordo com a legislação vigente;</w:t>
      </w:r>
    </w:p>
    <w:p w14:paraId="4C5ADB8B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atender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todas as especificações constantes do edital, de seus anexos e da proposta;</w:t>
      </w:r>
    </w:p>
    <w:p w14:paraId="54A53DC9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executar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o contrato com pessoal adequado e capacitado em todos os níveis de trabalho;</w:t>
      </w:r>
    </w:p>
    <w:p w14:paraId="62401D23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lastRenderedPageBreak/>
        <w:t>manter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>, durante toda a duração deste contrato, em compatibilidade com as obrigações assumidas, as condições de habilitação e qualificação exigidas para participação na licitação;</w:t>
      </w:r>
    </w:p>
    <w:p w14:paraId="50AAAEBE" w14:textId="6827EBDA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tomar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as medidas preventivas necessárias para evit</w:t>
      </w:r>
      <w:r w:rsidR="00C51A39">
        <w:rPr>
          <w:rFonts w:ascii="Times New Roman" w:hAnsi="Times New Roman" w:cs="Times New Roman"/>
          <w:sz w:val="24"/>
          <w:szCs w:val="24"/>
        </w:rPr>
        <w:t>ar danos a terceiros, em consequ</w:t>
      </w:r>
      <w:r w:rsidRPr="00601EFD">
        <w:rPr>
          <w:rFonts w:ascii="Times New Roman" w:hAnsi="Times New Roman" w:cs="Times New Roman"/>
          <w:sz w:val="24"/>
          <w:szCs w:val="24"/>
        </w:rPr>
        <w:t>ência da execução dos trabalhos;</w:t>
      </w:r>
    </w:p>
    <w:p w14:paraId="3EFE7F7F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responsabilizar integralmente pelo ressarcimento de quaisquer danos e prejuízos, de qualquer natureza, que causar ao </w:t>
      </w:r>
      <w:r w:rsidRPr="004F0962">
        <w:rPr>
          <w:rFonts w:ascii="Times New Roman" w:hAnsi="Times New Roman" w:cs="Times New Roman"/>
          <w:sz w:val="24"/>
          <w:szCs w:val="24"/>
        </w:rPr>
        <w:t xml:space="preserve">CONTRATANTE </w:t>
      </w:r>
      <w:r w:rsidRPr="00601EFD">
        <w:rPr>
          <w:rFonts w:ascii="Times New Roman" w:hAnsi="Times New Roman" w:cs="Times New Roman"/>
          <w:sz w:val="24"/>
          <w:szCs w:val="24"/>
        </w:rPr>
        <w:t>ou a terceiros, decorrentes da execução do objeto deste contrato, respondendo por si e por seus sucessores;</w:t>
      </w:r>
    </w:p>
    <w:p w14:paraId="446E081F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prestar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, sem quaisquer ônus para o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, os serviços necessários à correção e revisão de falhas ou defeitos verificados na execução do objeto, sempre que a ela imputáveis;</w:t>
      </w:r>
    </w:p>
    <w:p w14:paraId="4C3A770F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iniciar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e concluir a obra nos prazos estipulados;</w:t>
      </w:r>
    </w:p>
    <w:p w14:paraId="79F66691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preposto no local da obra, para prover o que disser respeito à regular execução dos serviços;</w:t>
      </w:r>
    </w:p>
    <w:p w14:paraId="7CC9CCFF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atender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as determinações e exigências formuladas pelo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;</w:t>
      </w:r>
    </w:p>
    <w:p w14:paraId="64CA4A72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responsabilizar, por todos os ônus, encargos e obrigações comerciais, fiscais, sociais, tributárias, trabalhistas e previdenciárias, ou quaisquer outras previstas na legislação em vigor, bem como por todos os gastos e encargos com material e mão-de-obra necessária à completa realização das obras, até a sua entrega perfeitamente concluída;</w:t>
      </w:r>
    </w:p>
    <w:p w14:paraId="3F96E256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obedecer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às normas trabalhistas vigentes, contidas na Consolidação das Leis do Trabalho (CLT), no que concerne à despesa da contratação com vínculo empregatício do pessoal a ser empregado na execução das obras, englobando todas e quaisquer despesas decorrentes da execução dos contratos de trabalho em razão de horário, condição ou demais peculiaridades;</w:t>
      </w:r>
    </w:p>
    <w:p w14:paraId="1A75DECD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responsabilizar integralmente pela iluminação, instalações e despesas delas provenientes, e equipamentos acessórios necessários à fiel execução das obras contratadas;</w:t>
      </w:r>
    </w:p>
    <w:p w14:paraId="36F124FB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responsabilizar integralmente pela qualidade das obras e pelos materiais empregados, que devem guardar conformidade com as especificações dos Projetos Básico e Executivo, com as normas da Associação Brasileira de Normas Técnicas – ABNT, e demais normas técnicas pertinentes, a serem atestadas pelo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.</w:t>
      </w:r>
    </w:p>
    <w:p w14:paraId="5C248819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lastRenderedPageBreak/>
        <w:t>se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responsabilizar durante todo o prazo de execução dos serviços pelo cumprimento das Normas de Segurança e Medicina do Trabalho, conforme disposto no inciso XXXIII do artigo 7º da Constituição Federal e demais legislações aplicáveis, com vistas a  prevenir acidentes de quaisquer  natureza com as máquinas, equipamentos, aparelhagem e empregados, seus ou de terceiros, na execução de obras ou serviços ou em decorrência deles.</w:t>
      </w:r>
    </w:p>
    <w:p w14:paraId="00861BE6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observar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na execução das obras, as normas de acessibilidade das pessoas portadoras de deficiência ou com mobilidade reduzida, em especial o Decreto n.º 5.296, de 02.12.04 e a NBR 9050.</w:t>
      </w:r>
    </w:p>
    <w:p w14:paraId="33E900DA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constante e permanentemente vigilância sobre os serviços e as obras executados, bem como sobre os equipamentos e materiais, cabendo-lhe total responsabilidade por quaisquer perdas e danos, que eventualmente venham a ocorrer até a Aceitação Definitiva das Obras.</w:t>
      </w:r>
    </w:p>
    <w:p w14:paraId="0CD26AD0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forma do disposto no Decreto Estadual n.º 40.647 de 08.03.07, se obriga a não utilizar qualquer tipo de asbesto/amianto no objeto deste contrato ou de qualquer outro produto que contenha essa fibra.</w:t>
      </w:r>
    </w:p>
    <w:p w14:paraId="7F5874B4" w14:textId="77777777" w:rsidR="00AE03A8" w:rsidRPr="00601EFD" w:rsidRDefault="00AE03A8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proceder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à matrícula da obra junto ao INSS, no prazo máximo de até 30 (trinta) dias a contar da assinatura do contrato, sendo o cumprimento desta obrigação condição para a liberação dos pagamentos. </w:t>
      </w:r>
    </w:p>
    <w:p w14:paraId="7F821C5A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obriga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-se a fornecer e instalar, no local de obras, placas indicativas, conforme padrão a ser fornecido pela fiscalização, devendo, no canteiro de obras, prever sala para acomodação da fiscalização do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, com microcomputador e telefone, além de sala de reuniões para uso comum.</w:t>
      </w:r>
    </w:p>
    <w:p w14:paraId="3D86B423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obriga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-se a apresentar no final da obra a Planta Cadastral (AS BUILT) constando todos os elementos físicos executados, cotados </w:t>
      </w:r>
      <w:proofErr w:type="spellStart"/>
      <w:r w:rsidRPr="00601EFD">
        <w:rPr>
          <w:rFonts w:ascii="Times New Roman" w:hAnsi="Times New Roman" w:cs="Times New Roman"/>
          <w:sz w:val="24"/>
          <w:szCs w:val="24"/>
        </w:rPr>
        <w:t>planialtimetricamente</w:t>
      </w:r>
      <w:proofErr w:type="spellEnd"/>
      <w:r w:rsidRPr="00601EFD">
        <w:rPr>
          <w:rFonts w:ascii="Times New Roman" w:hAnsi="Times New Roman" w:cs="Times New Roman"/>
          <w:sz w:val="24"/>
          <w:szCs w:val="24"/>
        </w:rPr>
        <w:t>, durante a execução dos serviços e, ainda, a CND do INSS relativo à obra.</w:t>
      </w:r>
    </w:p>
    <w:p w14:paraId="73B97DE6" w14:textId="77777777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obriga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>-se a apresentar, a cada 3 (três) meses, prova de que:</w:t>
      </w:r>
    </w:p>
    <w:p w14:paraId="2E1FE2EE" w14:textId="77777777" w:rsidR="00AE03A8" w:rsidRPr="00601EFD" w:rsidRDefault="00AE03A8" w:rsidP="00601EF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está pagando os salários até o quinto dia útil de cada mês seguinte ao vencimento ou na forma estabelecida no Estatuto, no último caso;</w:t>
      </w:r>
    </w:p>
    <w:p w14:paraId="1851A067" w14:textId="77777777" w:rsidR="00AE03A8" w:rsidRPr="00601EFD" w:rsidRDefault="00AE03A8" w:rsidP="00601EF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anotou as Carteiras de Trabalho e Previdência Social dos empregados vinculados à obra; e</w:t>
      </w:r>
    </w:p>
    <w:p w14:paraId="0E833E07" w14:textId="77777777" w:rsidR="00AE03A8" w:rsidRPr="00601EFD" w:rsidRDefault="00AE03A8" w:rsidP="00601EF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01EFD">
        <w:rPr>
          <w:rFonts w:ascii="Times New Roman" w:hAnsi="Times New Roman" w:cs="Times New Roman"/>
          <w:sz w:val="24"/>
          <w:szCs w:val="24"/>
        </w:rPr>
        <w:t xml:space="preserve"> encontra-se em dia com os recolhimentos dos tributos, contribuições e encargos.</w:t>
      </w:r>
    </w:p>
    <w:p w14:paraId="5BEF4545" w14:textId="77777777" w:rsidR="00AE03A8" w:rsidRPr="00601EFD" w:rsidRDefault="00AE03A8">
      <w:pPr>
        <w:numPr>
          <w:ilvl w:val="0"/>
          <w:numId w:val="31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lastRenderedPageBreak/>
        <w:t>registrar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todos os seus empregados, previamente, junto à Fiscalização do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, através de listagem escrita constando nome completo, número do documento de identidade e profissão/função.</w:t>
      </w:r>
    </w:p>
    <w:p w14:paraId="054140C9" w14:textId="51AD591F" w:rsidR="00AE03A8" w:rsidRPr="00601EFD" w:rsidRDefault="00AE03A8">
      <w:pPr>
        <w:numPr>
          <w:ilvl w:val="0"/>
          <w:numId w:val="31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39">
        <w:rPr>
          <w:rFonts w:ascii="Times New Roman" w:hAnsi="Times New Roman" w:cs="Times New Roman"/>
          <w:sz w:val="24"/>
          <w:szCs w:val="24"/>
        </w:rPr>
        <w:t>registrar</w:t>
      </w:r>
      <w:proofErr w:type="gramEnd"/>
      <w:r w:rsidRPr="00C51A39">
        <w:rPr>
          <w:rFonts w:ascii="Times New Roman" w:hAnsi="Times New Roman" w:cs="Times New Roman"/>
          <w:sz w:val="24"/>
          <w:szCs w:val="24"/>
        </w:rPr>
        <w:t xml:space="preserve"> o Contrato e a Anotação de Responsabilidade Técnica</w:t>
      </w:r>
      <w:r w:rsidRPr="00C51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A39">
        <w:rPr>
          <w:rFonts w:ascii="Times New Roman" w:hAnsi="Times New Roman" w:cs="Times New Roman"/>
          <w:sz w:val="24"/>
          <w:szCs w:val="24"/>
        </w:rPr>
        <w:t>no Conselho Regi</w:t>
      </w:r>
      <w:r w:rsidR="00C51A39" w:rsidRPr="00C51A39">
        <w:rPr>
          <w:rFonts w:ascii="Times New Roman" w:hAnsi="Times New Roman" w:cs="Times New Roman"/>
          <w:sz w:val="24"/>
          <w:szCs w:val="24"/>
        </w:rPr>
        <w:t xml:space="preserve">onal de Engenharia </w:t>
      </w:r>
      <w:r w:rsidRPr="00C51A39">
        <w:rPr>
          <w:rFonts w:ascii="Times New Roman" w:hAnsi="Times New Roman" w:cs="Times New Roman"/>
          <w:sz w:val="24"/>
          <w:szCs w:val="24"/>
        </w:rPr>
        <w:t>e Agronomia – CREA/RJ</w:t>
      </w:r>
      <w:r w:rsidRPr="00601EFD">
        <w:rPr>
          <w:rFonts w:ascii="Times New Roman" w:hAnsi="Times New Roman" w:cs="Times New Roman"/>
          <w:sz w:val="24"/>
          <w:szCs w:val="24"/>
        </w:rPr>
        <w:t>, na forma da legislação pertinente, onde se observe a marcação do campo  “declaro o cumprimento das normas da ABNT referentes à acessibilidade em atendimento ao parágrafo 1º do art. 11 do Decreto n.º 5.296/04”,  constante do formulário disponibilizado pelo CREA-RJ.</w:t>
      </w:r>
    </w:p>
    <w:p w14:paraId="335F14E5" w14:textId="39F08D25" w:rsidR="00AE03A8" w:rsidRPr="00601EFD" w:rsidRDefault="00830403">
      <w:pPr>
        <w:numPr>
          <w:ilvl w:val="0"/>
          <w:numId w:val="31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E03A8" w:rsidRPr="00601EFD">
        <w:rPr>
          <w:rFonts w:ascii="Times New Roman" w:hAnsi="Times New Roman" w:cs="Times New Roman"/>
          <w:sz w:val="24"/>
          <w:szCs w:val="24"/>
        </w:rPr>
        <w:t xml:space="preserve"> observância das normas relativas à gestão d</w:t>
      </w:r>
      <w:r w:rsidR="00C51A39">
        <w:rPr>
          <w:rFonts w:ascii="Times New Roman" w:hAnsi="Times New Roman" w:cs="Times New Roman"/>
          <w:sz w:val="24"/>
          <w:szCs w:val="24"/>
        </w:rPr>
        <w:t>e resíduos da construção civil;</w:t>
      </w:r>
    </w:p>
    <w:p w14:paraId="61B15FAB" w14:textId="0C5D83C0" w:rsidR="00AE03A8" w:rsidRPr="00601EFD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bCs/>
          <w:color w:val="000000"/>
          <w:sz w:val="24"/>
          <w:szCs w:val="24"/>
        </w:rPr>
        <w:t>observar</w:t>
      </w:r>
      <w:proofErr w:type="gramEnd"/>
      <w:r w:rsidRPr="00601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cumprimento do </w:t>
      </w:r>
      <w:r w:rsidRPr="00601EFD">
        <w:rPr>
          <w:rFonts w:ascii="Times New Roman" w:hAnsi="Times New Roman" w:cs="Times New Roman"/>
          <w:color w:val="000000"/>
          <w:sz w:val="24"/>
          <w:szCs w:val="24"/>
        </w:rPr>
        <w:t xml:space="preserve">quantitativo de pessoas com deficiência, estipulado pelo art. 93, da Lei Federal nº 8.213/91; </w:t>
      </w:r>
    </w:p>
    <w:p w14:paraId="6CB01216" w14:textId="7EE4761E" w:rsidR="00AE03A8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01EFD">
        <w:rPr>
          <w:rFonts w:ascii="Times New Roman" w:hAnsi="Times New Roman" w:cs="Times New Roman"/>
          <w:color w:val="000000"/>
          <w:sz w:val="24"/>
          <w:szCs w:val="24"/>
        </w:rPr>
        <w:t xml:space="preserve"> forma da Lei Estatual nº 7.258, de 2016, a empresa com 100 (cem) ou mais empregados alocados a este contrato está obrigada a preencher de 2% (dois por cento) a 5% (cinco por cento) dos seus postos de trabalho com beneficiários reabilitados ou pessoas portadoras de deficiência, habi</w:t>
      </w:r>
      <w:r w:rsidR="0008243F">
        <w:rPr>
          <w:rFonts w:ascii="Times New Roman" w:hAnsi="Times New Roman" w:cs="Times New Roman"/>
          <w:color w:val="000000"/>
          <w:sz w:val="24"/>
          <w:szCs w:val="24"/>
        </w:rPr>
        <w:t>litadas, na seguinte proporção:</w:t>
      </w:r>
    </w:p>
    <w:p w14:paraId="1D9446D9" w14:textId="77777777" w:rsidR="0008243F" w:rsidRPr="00601EFD" w:rsidRDefault="0008243F" w:rsidP="0008243F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E6D31" w14:textId="77777777" w:rsidR="00AE03A8" w:rsidRPr="00601EFD" w:rsidRDefault="00AE03A8" w:rsidP="00601EFD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EFD">
        <w:rPr>
          <w:rFonts w:ascii="Times New Roman" w:hAnsi="Times New Roman" w:cs="Times New Roman"/>
          <w:color w:val="000000"/>
          <w:sz w:val="24"/>
          <w:szCs w:val="24"/>
        </w:rPr>
        <w:t>I - até 200 empregados............................................................ 2%;</w:t>
      </w:r>
    </w:p>
    <w:p w14:paraId="1C0FB596" w14:textId="77777777" w:rsidR="00AE03A8" w:rsidRPr="00601EFD" w:rsidRDefault="00AE03A8" w:rsidP="00601EFD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EFD">
        <w:rPr>
          <w:rFonts w:ascii="Times New Roman" w:hAnsi="Times New Roman" w:cs="Times New Roman"/>
          <w:color w:val="000000"/>
          <w:sz w:val="24"/>
          <w:szCs w:val="24"/>
        </w:rPr>
        <w:t>II - de 201 a 500...................................................................... 3%;</w:t>
      </w:r>
    </w:p>
    <w:p w14:paraId="21B60B98" w14:textId="77777777" w:rsidR="00AE03A8" w:rsidRPr="00601EFD" w:rsidRDefault="00AE03A8" w:rsidP="00601EFD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EFD">
        <w:rPr>
          <w:rFonts w:ascii="Times New Roman" w:hAnsi="Times New Roman" w:cs="Times New Roman"/>
          <w:color w:val="000000"/>
          <w:sz w:val="24"/>
          <w:szCs w:val="24"/>
        </w:rPr>
        <w:t>III - de 501 a 1.000................................................................. 4%;</w:t>
      </w:r>
    </w:p>
    <w:p w14:paraId="5FE7805D" w14:textId="77777777" w:rsidR="00AE03A8" w:rsidRPr="00601EFD" w:rsidRDefault="00AE03A8" w:rsidP="00601EFD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EFD">
        <w:rPr>
          <w:rFonts w:ascii="Times New Roman" w:hAnsi="Times New Roman" w:cs="Times New Roman"/>
          <w:color w:val="000000"/>
          <w:sz w:val="24"/>
          <w:szCs w:val="24"/>
        </w:rPr>
        <w:t>IV - de 1.001 em diante. ........................................................ 5%.</w:t>
      </w:r>
    </w:p>
    <w:p w14:paraId="4F3447D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453E7" w14:textId="2086ACFB" w:rsidR="00AE03A8" w:rsidRDefault="00AE03A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Manter programa de integridade nos termos da disciplina conferida pela Lei Estadual n.º 7.753/2017 e eventuais modificações e regulamentos subsequentes, consistindo tal programa no conjunto de mecanismos e procedimentos internos de integridade, auditoria e incentivo à denúncia de irregularidades e na aplicação efetiva de códigos de ética e de conduta, políticas e diretrizes com o objetivo de detectar e sanar desvios, fraudes, irregularidades e atos ilícitos praticados contra a Administração Pública.</w:t>
      </w:r>
    </w:p>
    <w:p w14:paraId="171FCA3C" w14:textId="6257BCFF" w:rsidR="00480291" w:rsidRPr="00601EFD" w:rsidRDefault="00480291" w:rsidP="00480291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a contratada não</w:t>
      </w:r>
      <w:r w:rsidRPr="00480291">
        <w:rPr>
          <w:rFonts w:ascii="Times New Roman" w:hAnsi="Times New Roman" w:cs="Times New Roman"/>
          <w:sz w:val="24"/>
          <w:szCs w:val="24"/>
        </w:rPr>
        <w:t xml:space="preserve"> possua programa de integridade implementado, compromete-se a implantar no prazo de até 180 (cento e oitenta) dias corridos, a partir da data de celebração do presente contrato, na forma da Lei nº 7.753, de 17 de outubro de 2017.</w:t>
      </w:r>
    </w:p>
    <w:p w14:paraId="58038E1F" w14:textId="77777777" w:rsidR="00AE03A8" w:rsidRPr="00601EFD" w:rsidRDefault="00AE03A8" w:rsidP="00601EF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7026DC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DÉCIMA</w:t>
      </w:r>
      <w:r w:rsidRPr="00601EFD">
        <w:rPr>
          <w:rFonts w:ascii="Times New Roman" w:hAnsi="Times New Roman" w:cs="Times New Roman"/>
          <w:b/>
          <w:sz w:val="24"/>
          <w:szCs w:val="24"/>
        </w:rPr>
        <w:t>: DA EQUIPE TÉCNICA DA CONTRATADA</w:t>
      </w:r>
    </w:p>
    <w:p w14:paraId="388F9978" w14:textId="429E17AF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lastRenderedPageBreak/>
        <w:t>As obras objeto deste contrato serão executadas sob a dir</w:t>
      </w:r>
      <w:r w:rsidR="00C51A39">
        <w:rPr>
          <w:rFonts w:ascii="Times New Roman" w:hAnsi="Times New Roman" w:cs="Times New Roman"/>
          <w:sz w:val="24"/>
          <w:szCs w:val="24"/>
        </w:rPr>
        <w:t>eção e responsabilidade técnica</w:t>
      </w:r>
      <w:r w:rsidRPr="00601EFD">
        <w:rPr>
          <w:rFonts w:ascii="Times New Roman" w:hAnsi="Times New Roman" w:cs="Times New Roman"/>
          <w:sz w:val="24"/>
          <w:szCs w:val="24"/>
        </w:rPr>
        <w:t xml:space="preserve"> do(a) Engenheiro(a) </w:t>
      </w:r>
      <w:r w:rsidRPr="001D2D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_________________________,</w:t>
      </w:r>
      <w:r w:rsidRPr="00601EFD">
        <w:rPr>
          <w:rFonts w:ascii="Times New Roman" w:hAnsi="Times New Roman" w:cs="Times New Roman"/>
          <w:sz w:val="24"/>
          <w:szCs w:val="24"/>
        </w:rPr>
        <w:t xml:space="preserve"> que fica autorizado(a) a representar a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em suas relações com o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.</w:t>
      </w:r>
    </w:p>
    <w:p w14:paraId="31CCA238" w14:textId="77777777" w:rsidR="00C51A39" w:rsidRDefault="00C51A39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F585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39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</w:t>
      </w:r>
      <w:r w:rsidRPr="00CE12E4">
        <w:rPr>
          <w:rFonts w:ascii="Times New Roman" w:hAnsi="Times New Roman" w:cs="Times New Roman"/>
          <w:b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se obriga a manter o(a) engenheiro(a) acima indicado(a) como Responsável Técnico na direção dos trabalhos e no local das obras até o seu final. A substituição do Responsável Técnico poderá ser feita por outro de igual lastro de experiência e capacidade, cuja aceitação ficará a exclusivo critério do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.</w:t>
      </w:r>
    </w:p>
    <w:p w14:paraId="19EE352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7A617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DÉCIMA-PRIMEIRA</w:t>
      </w:r>
      <w:r w:rsidRPr="00601EFD">
        <w:rPr>
          <w:rFonts w:ascii="Times New Roman" w:hAnsi="Times New Roman" w:cs="Times New Roman"/>
          <w:b/>
          <w:sz w:val="24"/>
          <w:szCs w:val="24"/>
        </w:rPr>
        <w:t>: DA FISCALIZAÇÃO</w:t>
      </w:r>
    </w:p>
    <w:p w14:paraId="0BF966C7" w14:textId="223F2C0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O contrato deverá ser executado fielmente, de acordo com as cláusulas e condições avençadas, nos termos do instrumento convocatório, do cronograma físico-financeiro e da legislação vigente, responde</w:t>
      </w:r>
      <w:r w:rsidR="00C51A39">
        <w:rPr>
          <w:rFonts w:ascii="Times New Roman" w:hAnsi="Times New Roman" w:cs="Times New Roman"/>
          <w:sz w:val="24"/>
          <w:szCs w:val="24"/>
        </w:rPr>
        <w:t>ndo o inadimplente pelas consequ</w:t>
      </w:r>
      <w:r w:rsidRPr="00601EFD">
        <w:rPr>
          <w:rFonts w:ascii="Times New Roman" w:hAnsi="Times New Roman" w:cs="Times New Roman"/>
          <w:sz w:val="24"/>
          <w:szCs w:val="24"/>
        </w:rPr>
        <w:t xml:space="preserve">ências da inexecução total ou parcial. </w:t>
      </w:r>
    </w:p>
    <w:p w14:paraId="79E88647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45584" w14:textId="201CC8D9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fiscalização da execução das o</w:t>
      </w:r>
      <w:r w:rsidR="00BB7E81">
        <w:rPr>
          <w:rFonts w:ascii="Times New Roman" w:hAnsi="Times New Roman" w:cs="Times New Roman"/>
          <w:sz w:val="24"/>
          <w:szCs w:val="24"/>
        </w:rPr>
        <w:t>bras caberá à</w:t>
      </w: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r w:rsidR="00BB7E81">
        <w:rPr>
          <w:rFonts w:ascii="Times New Roman" w:hAnsi="Times New Roman" w:cs="Times New Roman"/>
          <w:sz w:val="24"/>
          <w:szCs w:val="24"/>
        </w:rPr>
        <w:t>UEPSAM.</w:t>
      </w:r>
    </w:p>
    <w:p w14:paraId="52018F61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661B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declara, antecipadamente, aceitar todas as condições, métodos e processos de inspeção, verificação e controle adotados pela fiscalização, obrigando-se a lhe fornecer todos os dados, elementos, explicações, esclarecimentos e comunicações de que esta necessitar e que forem julgados necessários ao desempenho de suas atividades. </w:t>
      </w:r>
    </w:p>
    <w:p w14:paraId="413E9AE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903A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instituição e a atuação da fiscalização pelo </w:t>
      </w:r>
      <w:r w:rsidRPr="004F0962">
        <w:rPr>
          <w:rFonts w:ascii="Times New Roman" w:hAnsi="Times New Roman" w:cs="Times New Roman"/>
          <w:sz w:val="24"/>
          <w:szCs w:val="24"/>
        </w:rPr>
        <w:t xml:space="preserve">CONTRATANTE </w:t>
      </w:r>
      <w:r w:rsidRPr="00601EFD">
        <w:rPr>
          <w:rFonts w:ascii="Times New Roman" w:hAnsi="Times New Roman" w:cs="Times New Roman"/>
          <w:sz w:val="24"/>
          <w:szCs w:val="24"/>
        </w:rPr>
        <w:t xml:space="preserve">não exime a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 manter fiscalização própria, competindo-lhe fazer minucioso exame da execução das obras, de modo a permitir que, a tempo e por escrito, sejam apresentadas à Fiscalização todas as divergências ou dúvidas porventura encontradas que venham a impedir o bom desempenho do contrato, para o devido esclarecimento. </w:t>
      </w:r>
    </w:p>
    <w:p w14:paraId="4F9D196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50738" w14:textId="1C85697A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QUARTO</w:t>
      </w:r>
      <w:r w:rsidR="004F0962">
        <w:rPr>
          <w:rFonts w:ascii="Times New Roman" w:hAnsi="Times New Roman" w:cs="Times New Roman"/>
          <w:sz w:val="24"/>
          <w:szCs w:val="24"/>
        </w:rPr>
        <w:t xml:space="preserve"> – O representante 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 anotará em registro próprio todas as ocorrências relacionadas com a execução dos serviços mencionados, determinando o que for necessário à regularização das faltas ou defeitos observados.</w:t>
      </w:r>
    </w:p>
    <w:p w14:paraId="6552D80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60824" w14:textId="493240F0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PARÁGRAFO QUINTO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As decisões e providências que ultrapassarem a competência do representante d</w:t>
      </w:r>
      <w:r w:rsidR="004F0962">
        <w:rPr>
          <w:rFonts w:ascii="Times New Roman" w:hAnsi="Times New Roman" w:cs="Times New Roman"/>
          <w:sz w:val="24"/>
          <w:szCs w:val="24"/>
        </w:rPr>
        <w:t>o</w:t>
      </w: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deverão ser solicitadas a seus superiores em tempo hábil para a adoção das medidas convenientes.</w:t>
      </w:r>
    </w:p>
    <w:p w14:paraId="51E31C2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BAE9AB" w14:textId="6C88C874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PARÁGRAFO SEXTO</w:t>
      </w:r>
      <w:r w:rsidRPr="00601EFD">
        <w:rPr>
          <w:rFonts w:ascii="Times New Roman" w:hAnsi="Times New Roman" w:cs="Times New Roman"/>
          <w:color w:val="000000"/>
          <w:sz w:val="24"/>
          <w:szCs w:val="24"/>
        </w:rPr>
        <w:t xml:space="preserve"> – Na forma da Lei Estatual nº 7.258, de 2016, se procederá à </w:t>
      </w:r>
      <w:r w:rsidRPr="00601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fiscalização do regime de cotas de que trata o inciso </w:t>
      </w:r>
      <w:r w:rsidRPr="00601EFD">
        <w:rPr>
          <w:rFonts w:ascii="Times New Roman" w:hAnsi="Times New Roman" w:cs="Times New Roman"/>
          <w:color w:val="000000"/>
          <w:sz w:val="24"/>
          <w:szCs w:val="24"/>
        </w:rPr>
        <w:t>XXVII</w:t>
      </w:r>
      <w:r w:rsidRPr="00601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da cláusula nona, realizando a verificação no local do cumprimento da obrigação assumida no contrato.</w:t>
      </w:r>
    </w:p>
    <w:p w14:paraId="6DA30A21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C878FE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DÉCIMA-SEGUNDA</w:t>
      </w:r>
      <w:r w:rsidRPr="00601EFD">
        <w:rPr>
          <w:rFonts w:ascii="Times New Roman" w:hAnsi="Times New Roman" w:cs="Times New Roman"/>
          <w:b/>
          <w:sz w:val="24"/>
          <w:szCs w:val="24"/>
        </w:rPr>
        <w:t>: DA RESPONSABILIDADE</w:t>
      </w:r>
    </w:p>
    <w:p w14:paraId="7FD67C6A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A </w:t>
      </w:r>
      <w:r w:rsidRPr="00CE12E4">
        <w:rPr>
          <w:rFonts w:ascii="Times New Roman" w:hAnsi="Times New Roman" w:cs="Times New Roman"/>
          <w:b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é responsável por danos causados ao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 ou a terceiros, decorrentes de culpa ou dolo na execução do contrato, não excluída ou reduzida essa responsabilidade pela presença de fiscalização ou pelo acompanhamento da execução por órgão da Administração.</w:t>
      </w:r>
    </w:p>
    <w:p w14:paraId="626FEE0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Caberá à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arcar com todas as despesas relativas ao prêmio do Seguro de Risco e Responsabilidade Civil do Construtor, ficando condicionado o pagamento, de toda e qualquer fatura, à apresentação da apólice de seguro em vigor</w:t>
      </w:r>
      <w:r w:rsidRPr="00601EFD">
        <w:rPr>
          <w:rFonts w:ascii="Times New Roman" w:hAnsi="Times New Roman" w:cs="Times New Roman"/>
          <w:b/>
          <w:sz w:val="24"/>
          <w:szCs w:val="24"/>
        </w:rPr>
        <w:t>.</w:t>
      </w:r>
    </w:p>
    <w:p w14:paraId="7B0BAF1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95E8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manterá na forma da lei, seguro total obrigatório contra acidentes de trabalho, correndo exclusivamente às suas expensas quaisquer despesas não cobertas pela respectiva apólice.</w:t>
      </w:r>
    </w:p>
    <w:p w14:paraId="3BBB174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8391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Correrão por exclusiva conta, responsabilidade e risco da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, as consequências que advierem de:</w:t>
      </w:r>
    </w:p>
    <w:p w14:paraId="0633C3D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D9CDA" w14:textId="77777777" w:rsidR="00AE03A8" w:rsidRPr="00601EFD" w:rsidRDefault="00AE03A8" w:rsidP="00601EFD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sua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negligência, imperícia, imprudência e/ou omissão, inclusive de seus empregados e prepostos;</w:t>
      </w:r>
    </w:p>
    <w:p w14:paraId="58A70713" w14:textId="77777777" w:rsidR="00AE03A8" w:rsidRPr="00601EFD" w:rsidRDefault="00AE03A8" w:rsidP="00601EFD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imperfeição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ou insegurança nas obras e/ou nos serviços;</w:t>
      </w:r>
    </w:p>
    <w:p w14:paraId="1AC7405E" w14:textId="77777777" w:rsidR="00AE03A8" w:rsidRPr="00601EFD" w:rsidRDefault="00AE03A8" w:rsidP="00601EFD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falta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de solidez das obras e/ou serviços executados, mesmo verificada após o termino deste contrato;</w:t>
      </w:r>
    </w:p>
    <w:p w14:paraId="68FD0F2B" w14:textId="77777777" w:rsidR="00AE03A8" w:rsidRPr="00601EFD" w:rsidRDefault="00AE03A8" w:rsidP="00601EFD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violação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do direito de propriedade industrial;</w:t>
      </w:r>
    </w:p>
    <w:p w14:paraId="4F3BC73A" w14:textId="77777777" w:rsidR="00AE03A8" w:rsidRPr="00601EFD" w:rsidRDefault="00AE03A8" w:rsidP="00601EFD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furto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>, perda, roubo, deterioração, ou avaria dos maquinários, equipamentos e materiais utilizados na execução de obras e/ou serviços;</w:t>
      </w:r>
    </w:p>
    <w:p w14:paraId="4356D768" w14:textId="77777777" w:rsidR="00AE03A8" w:rsidRPr="00601EFD" w:rsidRDefault="00AE03A8" w:rsidP="00601EFD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lastRenderedPageBreak/>
        <w:t>ato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ilícito ou danoso de seus empregados ou de terceiros, em tudo que se referir às obras e aos serviços;</w:t>
      </w:r>
    </w:p>
    <w:p w14:paraId="75929ABA" w14:textId="77777777" w:rsidR="00AE03A8" w:rsidRPr="00601EFD" w:rsidRDefault="00AE03A8" w:rsidP="00601EFD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esbulho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possessório; </w:t>
      </w:r>
    </w:p>
    <w:p w14:paraId="1446CBA2" w14:textId="77777777" w:rsidR="00AE03A8" w:rsidRPr="00601EFD" w:rsidRDefault="00AE03A8" w:rsidP="00601EFD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infiltrações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de qualquer espécie ou natureza;</w:t>
      </w:r>
    </w:p>
    <w:p w14:paraId="7AFEB547" w14:textId="77777777" w:rsidR="00AE03A8" w:rsidRPr="00601EFD" w:rsidRDefault="00AE03A8" w:rsidP="00601EFD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FD">
        <w:rPr>
          <w:rFonts w:ascii="Times New Roman" w:hAnsi="Times New Roman" w:cs="Times New Roman"/>
          <w:sz w:val="24"/>
          <w:szCs w:val="24"/>
        </w:rPr>
        <w:t>prejuízos</w:t>
      </w:r>
      <w:proofErr w:type="gramEnd"/>
      <w:r w:rsidRPr="00601EFD">
        <w:rPr>
          <w:rFonts w:ascii="Times New Roman" w:hAnsi="Times New Roman" w:cs="Times New Roman"/>
          <w:sz w:val="24"/>
          <w:szCs w:val="24"/>
        </w:rPr>
        <w:t xml:space="preserve"> causados à propriedade de terceiros.</w:t>
      </w:r>
    </w:p>
    <w:p w14:paraId="187D642C" w14:textId="77777777" w:rsidR="00AE03A8" w:rsidRPr="00601EFD" w:rsidRDefault="00AE03A8" w:rsidP="00601EF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BDBC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QUARTO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é responsável por encargos trabalhistas, inclusive decorrentes de acordos, dissídios e convenções coletivas, previdenciários, fiscais e comerciais oriundos da execução do contrato, podendo o </w:t>
      </w:r>
      <w:r w:rsidRPr="004F0962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, a qualquer tempo, exigir a comprovação do cumprimento de tais encargos como condição do pagamento dos créditos da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.</w:t>
      </w:r>
    </w:p>
    <w:p w14:paraId="3C138F4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6CFA5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DÉCIMA-TERCEIRA</w:t>
      </w:r>
      <w:r w:rsidRPr="00601EFD">
        <w:rPr>
          <w:rFonts w:ascii="Times New Roman" w:hAnsi="Times New Roman" w:cs="Times New Roman"/>
          <w:b/>
          <w:sz w:val="24"/>
          <w:szCs w:val="24"/>
        </w:rPr>
        <w:t>: DO DIÁRIO DE OBRAS</w:t>
      </w:r>
    </w:p>
    <w:p w14:paraId="50CD1AD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62">
        <w:rPr>
          <w:rFonts w:ascii="Times New Roman" w:hAnsi="Times New Roman" w:cs="Times New Roman"/>
          <w:sz w:val="24"/>
          <w:szCs w:val="24"/>
        </w:rPr>
        <w:t>A 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fornecerá e manterá, no local da obra, um DIÁRIO DE OBRAS, com todas as folhas devidamente numeradas e rubricadas pelo seu representante e pela Fiscalização, no qual serão obrigatoriamente registrados:</w:t>
      </w:r>
    </w:p>
    <w:p w14:paraId="678AD91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7D37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601EFD">
        <w:rPr>
          <w:rFonts w:ascii="Times New Roman" w:hAnsi="Times New Roman" w:cs="Times New Roman"/>
          <w:sz w:val="24"/>
          <w:szCs w:val="24"/>
        </w:rPr>
        <w:t xml:space="preserve">– pela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:</w:t>
      </w:r>
    </w:p>
    <w:p w14:paraId="2B37B92C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as condições meteorológicas prejudiciais ao andamento dos trabalhos;</w:t>
      </w:r>
    </w:p>
    <w:p w14:paraId="13C7910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as falhas nos serviços de terceiros, não sujeitas a sua ingerência;</w:t>
      </w:r>
    </w:p>
    <w:p w14:paraId="6A1343F5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as consultas à Fiscalização;</w:t>
      </w:r>
    </w:p>
    <w:p w14:paraId="0022F15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as datas de conclusão de etapas caracterizadas, de acordo com o cronograma aprovado;</w:t>
      </w:r>
    </w:p>
    <w:p w14:paraId="57922AB7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601EFD">
        <w:rPr>
          <w:rFonts w:ascii="Times New Roman" w:hAnsi="Times New Roman" w:cs="Times New Roman"/>
          <w:sz w:val="24"/>
          <w:szCs w:val="24"/>
        </w:rPr>
        <w:t xml:space="preserve"> os acidentes ocorridos no decurso do trabalho;</w:t>
      </w:r>
    </w:p>
    <w:p w14:paraId="1D7D959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as respostas às interpelações da Fiscalização;</w:t>
      </w:r>
    </w:p>
    <w:p w14:paraId="75E05AF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 eventual escassez de material que resulte em dificuldade para a obra;</w:t>
      </w:r>
    </w:p>
    <w:p w14:paraId="3B0E3D1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h)</w:t>
      </w:r>
      <w:r w:rsidRPr="00601EFD">
        <w:rPr>
          <w:rFonts w:ascii="Times New Roman" w:hAnsi="Times New Roman" w:cs="Times New Roman"/>
          <w:sz w:val="24"/>
          <w:szCs w:val="24"/>
        </w:rPr>
        <w:t xml:space="preserve"> outros fatos que, a juízo da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, devam ser objeto de registro;</w:t>
      </w:r>
    </w:p>
    <w:p w14:paraId="2C49D44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pela Fiscalização:</w:t>
      </w:r>
    </w:p>
    <w:p w14:paraId="276066A1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o atestado da veracidade dos registros efetuados pela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;</w:t>
      </w:r>
    </w:p>
    <w:p w14:paraId="384DFDF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o juízo formado sobre o andamento da obra, tendo em vista os projetos, especificações, prazos e cronogramas;</w:t>
      </w:r>
    </w:p>
    <w:p w14:paraId="2315A20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as observações cabíveis a propósito dos lançamentos da </w:t>
      </w:r>
      <w:r w:rsidRPr="004F0962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;</w:t>
      </w:r>
    </w:p>
    <w:p w14:paraId="0FF605E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as respostas às consultas lançadas ou formuladas pela </w:t>
      </w:r>
      <w:r w:rsidRPr="003557DD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;</w:t>
      </w:r>
    </w:p>
    <w:p w14:paraId="6C4DC94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e)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as restrições que lhe pareçam cabíveis a respeito do andamento dos trabalhos ou do desempenho da </w:t>
      </w:r>
      <w:r w:rsidRPr="003557DD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, seus prepostos e sua equipe;</w:t>
      </w:r>
    </w:p>
    <w:p w14:paraId="7F2ECE5A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 determinação de providências para o cumprimento do projeto e especificações;</w:t>
      </w:r>
    </w:p>
    <w:p w14:paraId="41AF49C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601EFD">
        <w:rPr>
          <w:rFonts w:ascii="Times New Roman" w:hAnsi="Times New Roman" w:cs="Times New Roman"/>
          <w:sz w:val="24"/>
          <w:szCs w:val="24"/>
        </w:rPr>
        <w:t xml:space="preserve"> outros fatos ou observações cujo registro se torne conveniente aos trabalhos de fiscalização.</w:t>
      </w:r>
    </w:p>
    <w:p w14:paraId="7CAD631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EDAAC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601EFD">
        <w:rPr>
          <w:rFonts w:ascii="Times New Roman" w:hAnsi="Times New Roman" w:cs="Times New Roman"/>
          <w:sz w:val="24"/>
          <w:szCs w:val="24"/>
        </w:rPr>
        <w:t xml:space="preserve">: Ao final da obra, o Diário referido será de propriedade do </w:t>
      </w:r>
      <w:r w:rsidRPr="003557DD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.</w:t>
      </w:r>
    </w:p>
    <w:p w14:paraId="0ED7BB4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3733A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DÉCIMA-QUARTA</w:t>
      </w:r>
      <w:r w:rsidRPr="00601EFD">
        <w:rPr>
          <w:rFonts w:ascii="Times New Roman" w:hAnsi="Times New Roman" w:cs="Times New Roman"/>
          <w:b/>
          <w:sz w:val="24"/>
          <w:szCs w:val="24"/>
        </w:rPr>
        <w:t>: DO REGIME DE EXECUÇÃO</w:t>
      </w:r>
    </w:p>
    <w:p w14:paraId="31C590B8" w14:textId="77777777" w:rsidR="00AE03A8" w:rsidRPr="008B240B" w:rsidRDefault="00AE03A8" w:rsidP="008B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>A execução das obras objeto do presente contrato obedecerá ao Projeto Básico e ao Projeto Executivo.</w:t>
      </w:r>
    </w:p>
    <w:p w14:paraId="0160F2B8" w14:textId="77777777" w:rsidR="001D2DC4" w:rsidRPr="008B240B" w:rsidRDefault="001D2DC4" w:rsidP="008B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577E5" w14:textId="4DA7440D" w:rsidR="00BF3E1D" w:rsidRPr="00BF3E1D" w:rsidRDefault="008B240B" w:rsidP="00BF3E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40B">
        <w:rPr>
          <w:rFonts w:ascii="Times New Roman" w:hAnsi="Times New Roman" w:cs="Times New Roman"/>
          <w:b/>
          <w:sz w:val="24"/>
          <w:szCs w:val="24"/>
        </w:rPr>
        <w:t>PARÁGRAFO PRIMEIRO</w:t>
      </w:r>
      <w:r w:rsidR="001D2DC4" w:rsidRPr="008B24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2DC4" w:rsidRPr="008B240B">
        <w:rPr>
          <w:rFonts w:ascii="Times New Roman" w:hAnsi="Times New Roman" w:cs="Times New Roman"/>
          <w:sz w:val="24"/>
          <w:szCs w:val="24"/>
        </w:rPr>
        <w:t xml:space="preserve">Só será admitida a subcontratação de partes da obra que contemplem os seguintes serviços: </w:t>
      </w:r>
    </w:p>
    <w:p w14:paraId="1E0CD9A5" w14:textId="77777777" w:rsidR="005805C8" w:rsidRPr="005805C8" w:rsidRDefault="005805C8" w:rsidP="005805C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</w:pPr>
      <w:r w:rsidRPr="005805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 xml:space="preserve">a) </w:t>
      </w:r>
      <w:r w:rsidRPr="005805C8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Serviços de Topografia e sondagem;</w:t>
      </w:r>
    </w:p>
    <w:p w14:paraId="2844D02D" w14:textId="010C5619" w:rsidR="005805C8" w:rsidRPr="005805C8" w:rsidRDefault="005805C8" w:rsidP="005805C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</w:pPr>
      <w:r w:rsidRPr="005805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 xml:space="preserve">b) </w:t>
      </w:r>
      <w:r w:rsidRPr="005805C8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Montagem de equipamentos </w:t>
      </w:r>
      <w:proofErr w:type="spellStart"/>
      <w:r w:rsidRPr="005805C8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eletro-mecânicos</w:t>
      </w:r>
      <w:proofErr w:type="spellEnd"/>
      <w:r w:rsidRPr="005805C8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;</w:t>
      </w:r>
    </w:p>
    <w:p w14:paraId="72F3051E" w14:textId="514FBB59" w:rsidR="005805C8" w:rsidRPr="005805C8" w:rsidRDefault="005805C8" w:rsidP="005805C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</w:pPr>
      <w:r w:rsidRPr="005805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 xml:space="preserve">c) </w:t>
      </w:r>
      <w:r w:rsidRPr="005805C8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Projeto;</w:t>
      </w:r>
    </w:p>
    <w:p w14:paraId="701847A2" w14:textId="77777777" w:rsidR="005805C8" w:rsidRPr="005805C8" w:rsidRDefault="005805C8" w:rsidP="005805C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</w:pPr>
      <w:r w:rsidRPr="005805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 xml:space="preserve">d) </w:t>
      </w:r>
      <w:r w:rsidRPr="005805C8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Concreto Asfáltico Betuminoso;</w:t>
      </w:r>
    </w:p>
    <w:p w14:paraId="25086213" w14:textId="77777777" w:rsidR="00BF3E1D" w:rsidRPr="0044456F" w:rsidRDefault="00BF3E1D" w:rsidP="00BF3E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</w:pPr>
    </w:p>
    <w:p w14:paraId="2FD95E84" w14:textId="577B6768" w:rsidR="001D2DC4" w:rsidRDefault="008B240B" w:rsidP="008B2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b/>
          <w:sz w:val="24"/>
          <w:szCs w:val="24"/>
        </w:rPr>
        <w:t>PARÁGRAFO SEGUNDO</w:t>
      </w:r>
      <w:r w:rsidR="001D2DC4" w:rsidRPr="008B240B">
        <w:rPr>
          <w:rFonts w:ascii="Times New Roman" w:hAnsi="Times New Roman" w:cs="Times New Roman"/>
          <w:sz w:val="24"/>
          <w:szCs w:val="24"/>
        </w:rPr>
        <w:t>: A subcontratação será admitida mediante prévia autorização do Coordenador de Infraestrutura do PSAM. As consultas deverão vir acompanhadas da qualificação té</w:t>
      </w:r>
      <w:r>
        <w:rPr>
          <w:rFonts w:ascii="Times New Roman" w:hAnsi="Times New Roman" w:cs="Times New Roman"/>
          <w:sz w:val="24"/>
          <w:szCs w:val="24"/>
        </w:rPr>
        <w:t>cnica da empresa subcontratada.</w:t>
      </w:r>
    </w:p>
    <w:p w14:paraId="19F14EA8" w14:textId="77777777" w:rsidR="008B240B" w:rsidRPr="008B240B" w:rsidRDefault="008B240B" w:rsidP="008B2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E4A2B" w14:textId="2B2161CE" w:rsidR="001D2DC4" w:rsidRPr="008B240B" w:rsidRDefault="008B240B" w:rsidP="008B240B">
      <w:pPr>
        <w:pStyle w:val="Corpodetexto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b/>
          <w:sz w:val="24"/>
          <w:szCs w:val="24"/>
        </w:rPr>
        <w:t>PARÁGRAFO TERCEIRO</w:t>
      </w:r>
      <w:r w:rsidR="001D2DC4" w:rsidRPr="008B240B">
        <w:rPr>
          <w:rFonts w:ascii="Times New Roman" w:hAnsi="Times New Roman" w:cs="Times New Roman"/>
          <w:sz w:val="24"/>
          <w:szCs w:val="24"/>
        </w:rPr>
        <w:t xml:space="preserve">: Os pagamentos aos </w:t>
      </w:r>
      <w:proofErr w:type="spellStart"/>
      <w:r w:rsidR="001D2DC4" w:rsidRPr="008B240B">
        <w:rPr>
          <w:rFonts w:ascii="Times New Roman" w:hAnsi="Times New Roman" w:cs="Times New Roman"/>
          <w:sz w:val="24"/>
          <w:szCs w:val="24"/>
        </w:rPr>
        <w:t>sub-contratados</w:t>
      </w:r>
      <w:proofErr w:type="spellEnd"/>
      <w:r w:rsidR="001D2DC4" w:rsidRPr="008B240B">
        <w:rPr>
          <w:rFonts w:ascii="Times New Roman" w:hAnsi="Times New Roman" w:cs="Times New Roman"/>
          <w:sz w:val="24"/>
          <w:szCs w:val="24"/>
        </w:rPr>
        <w:t xml:space="preserve"> serão realizados diretamente pelos contratados, ficando vedada a emissão de empenho do contratante diretamente aos </w:t>
      </w:r>
      <w:proofErr w:type="spellStart"/>
      <w:r w:rsidR="001D2DC4" w:rsidRPr="008B240B">
        <w:rPr>
          <w:rFonts w:ascii="Times New Roman" w:hAnsi="Times New Roman" w:cs="Times New Roman"/>
          <w:sz w:val="24"/>
          <w:szCs w:val="24"/>
        </w:rPr>
        <w:t>sub-contratados</w:t>
      </w:r>
      <w:proofErr w:type="spellEnd"/>
      <w:r w:rsidR="001D2DC4" w:rsidRPr="008B240B">
        <w:rPr>
          <w:rFonts w:ascii="Times New Roman" w:hAnsi="Times New Roman" w:cs="Times New Roman"/>
          <w:sz w:val="24"/>
          <w:szCs w:val="24"/>
        </w:rPr>
        <w:t xml:space="preserve">, ressalvada a hipótese dos </w:t>
      </w:r>
      <w:proofErr w:type="spellStart"/>
      <w:r w:rsidR="001D2DC4" w:rsidRPr="008B240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1D2DC4" w:rsidRPr="008B240B">
        <w:rPr>
          <w:rFonts w:ascii="Times New Roman" w:hAnsi="Times New Roman" w:cs="Times New Roman"/>
          <w:sz w:val="24"/>
          <w:szCs w:val="24"/>
        </w:rPr>
        <w:t>. 48 e 49 da Lei Complementar nº 123/06.</w:t>
      </w:r>
    </w:p>
    <w:p w14:paraId="344054CC" w14:textId="77777777" w:rsidR="001D2DC4" w:rsidRPr="008B240B" w:rsidRDefault="001D2DC4" w:rsidP="008B240B">
      <w:pPr>
        <w:pStyle w:val="Corpodetexto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1F5A5" w14:textId="3C55FDE8" w:rsidR="001D2DC4" w:rsidRPr="008B240B" w:rsidRDefault="008B240B" w:rsidP="008B240B">
      <w:pPr>
        <w:pStyle w:val="Corpodetexto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b/>
          <w:sz w:val="24"/>
          <w:szCs w:val="24"/>
        </w:rPr>
        <w:t>PARÁGRAFO QUARTO</w:t>
      </w:r>
      <w:r w:rsidR="001D2DC4" w:rsidRPr="008B240B">
        <w:rPr>
          <w:rFonts w:ascii="Times New Roman" w:hAnsi="Times New Roman" w:cs="Times New Roman"/>
          <w:sz w:val="24"/>
          <w:szCs w:val="24"/>
        </w:rPr>
        <w:t>: A subcontratação não altera a responsabilidade da CONTRATADA, que continuará integral e solidariamente responsável perante à CONTRATANTE.</w:t>
      </w:r>
    </w:p>
    <w:p w14:paraId="1D39851F" w14:textId="77777777" w:rsidR="001D2DC4" w:rsidRPr="008B240B" w:rsidRDefault="001D2DC4" w:rsidP="008B240B">
      <w:pPr>
        <w:pStyle w:val="Corpodetexto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4C95B" w14:textId="00156EC7" w:rsidR="001D2DC4" w:rsidRPr="008B240B" w:rsidRDefault="008B240B" w:rsidP="008B240B">
      <w:pPr>
        <w:pStyle w:val="Corpodetexto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b/>
          <w:sz w:val="24"/>
          <w:szCs w:val="24"/>
        </w:rPr>
        <w:lastRenderedPageBreak/>
        <w:t>PARÁGRAFO QUINTO</w:t>
      </w:r>
      <w:r w:rsidR="001D2DC4" w:rsidRPr="008B240B">
        <w:rPr>
          <w:rFonts w:ascii="Times New Roman" w:hAnsi="Times New Roman" w:cs="Times New Roman"/>
          <w:sz w:val="24"/>
          <w:szCs w:val="24"/>
        </w:rPr>
        <w:t>: A subcontratação porventura realizada será integralmente custeada pela CONTRATADA.</w:t>
      </w:r>
    </w:p>
    <w:p w14:paraId="07157211" w14:textId="77777777" w:rsidR="001D2DC4" w:rsidRPr="00601EFD" w:rsidRDefault="001D2DC4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34BC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DÉCIMA-QUINTA</w:t>
      </w:r>
      <w:r w:rsidRPr="00601EFD">
        <w:rPr>
          <w:rFonts w:ascii="Times New Roman" w:hAnsi="Times New Roman" w:cs="Times New Roman"/>
          <w:b/>
          <w:sz w:val="24"/>
          <w:szCs w:val="24"/>
        </w:rPr>
        <w:t>: DO CRONOGRAMA</w:t>
      </w:r>
    </w:p>
    <w:p w14:paraId="060020AB" w14:textId="626387A6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O programa mínimo de progressão dos trabalhos e do desenvolvimento das obras obedecerá à previsão das etapas mensais constantes do Cronograma Físico-</w:t>
      </w:r>
      <w:r w:rsidRPr="003557DD">
        <w:rPr>
          <w:rFonts w:ascii="Times New Roman" w:hAnsi="Times New Roman" w:cs="Times New Roman"/>
          <w:sz w:val="24"/>
          <w:szCs w:val="24"/>
        </w:rPr>
        <w:t xml:space="preserve">Financeiro (Anexo </w:t>
      </w:r>
      <w:r w:rsidR="00C51A39" w:rsidRPr="003557DD">
        <w:rPr>
          <w:rFonts w:ascii="Times New Roman" w:hAnsi="Times New Roman" w:cs="Times New Roman"/>
          <w:sz w:val="24"/>
          <w:szCs w:val="24"/>
        </w:rPr>
        <w:t>IV</w:t>
      </w:r>
      <w:r w:rsidRPr="003557DD">
        <w:rPr>
          <w:rFonts w:ascii="Times New Roman" w:hAnsi="Times New Roman" w:cs="Times New Roman"/>
          <w:sz w:val="24"/>
          <w:szCs w:val="24"/>
        </w:rPr>
        <w:t>).</w:t>
      </w:r>
    </w:p>
    <w:p w14:paraId="4DF1E9C8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A2773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DÉCIMA-SEXTA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: DAS MEDIÇÕES </w:t>
      </w:r>
    </w:p>
    <w:p w14:paraId="77C3955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A </w:t>
      </w:r>
      <w:r w:rsidRPr="003557DD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deverá apresentar, até 30 (trinta) dias contados do recebimento do Memorando de Início, como uma das condições para emissão da primeira medição:</w:t>
      </w:r>
    </w:p>
    <w:p w14:paraId="25447B07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08858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EFD">
        <w:rPr>
          <w:rFonts w:ascii="Times New Roman" w:hAnsi="Times New Roman" w:cs="Times New Roman"/>
          <w:sz w:val="24"/>
          <w:szCs w:val="24"/>
        </w:rPr>
        <w:t>O Plano de Segurança no Trabalho a ser implementado na execução dos serviços, com base nas características das obras a serem executadas e os riscos inerentes;</w:t>
      </w:r>
    </w:p>
    <w:p w14:paraId="13EB78C7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537D8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EFD">
        <w:rPr>
          <w:rFonts w:ascii="Times New Roman" w:hAnsi="Times New Roman" w:cs="Times New Roman"/>
          <w:sz w:val="24"/>
          <w:szCs w:val="24"/>
        </w:rPr>
        <w:t xml:space="preserve">O visto do CREA-RJ, caso a </w:t>
      </w:r>
      <w:r w:rsidRPr="003557DD">
        <w:rPr>
          <w:rFonts w:ascii="Times New Roman" w:hAnsi="Times New Roman" w:cs="Times New Roman"/>
          <w:sz w:val="24"/>
          <w:szCs w:val="24"/>
        </w:rPr>
        <w:t>CONTRATADA s</w:t>
      </w:r>
      <w:r w:rsidRPr="00601EFD">
        <w:rPr>
          <w:rFonts w:ascii="Times New Roman" w:hAnsi="Times New Roman" w:cs="Times New Roman"/>
          <w:sz w:val="24"/>
          <w:szCs w:val="24"/>
        </w:rPr>
        <w:t>eja de outro Estado da Federação.</w:t>
      </w:r>
    </w:p>
    <w:p w14:paraId="50BC333B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64F80" w14:textId="51F37C0A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="00C51A3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01EFD">
        <w:rPr>
          <w:rFonts w:ascii="Times New Roman" w:hAnsi="Times New Roman" w:cs="Times New Roman"/>
          <w:sz w:val="24"/>
          <w:szCs w:val="24"/>
        </w:rPr>
        <w:t xml:space="preserve">As medições serão efetuadas de acordo com o avanço físico real dos serviços, devendo estar de acordo com </w:t>
      </w:r>
      <w:r w:rsidR="005E4D01">
        <w:rPr>
          <w:rFonts w:ascii="Times New Roman" w:hAnsi="Times New Roman" w:cs="Times New Roman"/>
          <w:sz w:val="24"/>
          <w:szCs w:val="24"/>
        </w:rPr>
        <w:t>os cronogramas apresentados pela</w:t>
      </w: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r w:rsidR="005E4D01">
        <w:rPr>
          <w:rFonts w:ascii="Times New Roman" w:hAnsi="Times New Roman" w:cs="Times New Roman"/>
          <w:sz w:val="24"/>
          <w:szCs w:val="24"/>
        </w:rPr>
        <w:t xml:space="preserve">CONTRATADA </w:t>
      </w:r>
      <w:r w:rsidRPr="00601EFD">
        <w:rPr>
          <w:rFonts w:ascii="Times New Roman" w:hAnsi="Times New Roman" w:cs="Times New Roman"/>
          <w:sz w:val="24"/>
          <w:szCs w:val="24"/>
        </w:rPr>
        <w:t>e aprovados pela Comissão de Fiscalização, justificando-se eventual divergência. As medições serão feitas ao final de cada mês pela fiscalização, observados os critérios de qualidade e de acordo com o Manual de Fiscalização da UEPSAM.</w:t>
      </w:r>
    </w:p>
    <w:p w14:paraId="1024BF04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0A3F0" w14:textId="5BD9B32E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As medições dos serviços corresponderão àqueles efetivamente realizados e seu perfeito cumprimento, consoante o regime de execução por preço unitário adotado, cabendo à fiscalização efetuar os levantamentos dos serviços executados. Será elaborada memória de cálculo das medições (elaboração dos </w:t>
      </w:r>
      <w:r w:rsidRPr="00601EFD">
        <w:rPr>
          <w:rFonts w:ascii="Times New Roman" w:hAnsi="Times New Roman" w:cs="Times New Roman"/>
          <w:i/>
          <w:sz w:val="24"/>
          <w:szCs w:val="24"/>
        </w:rPr>
        <w:t>croquis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 cálculo das quantidades medidas) com identificação dos locais da sua realização. </w:t>
      </w:r>
    </w:p>
    <w:p w14:paraId="355E23D3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2EAE4" w14:textId="03DA9BF1" w:rsidR="00AE03A8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Nos projetos de Arquitetura, Cálculo Estrutural e Geotecnia e de Instalações prediais e especiais, a medição será acompanhada das respectivas memórias de cálculos de dimensionamento a estes relativas, para fins da adequação da solução mais </w:t>
      </w:r>
      <w:r w:rsidRPr="00601EFD">
        <w:rPr>
          <w:rFonts w:ascii="Times New Roman" w:hAnsi="Times New Roman" w:cs="Times New Roman"/>
          <w:sz w:val="24"/>
          <w:szCs w:val="24"/>
        </w:rPr>
        <w:lastRenderedPageBreak/>
        <w:t>apropriada, adotando-se, ainda, os seguintes critérios de medição, obedecendo-se os percentuais mencionados para o seu pagamento:</w:t>
      </w:r>
    </w:p>
    <w:p w14:paraId="710E818F" w14:textId="77777777" w:rsidR="004A4653" w:rsidRPr="00601EFD" w:rsidRDefault="004A4653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A2B75" w14:textId="45082224" w:rsidR="00AE03A8" w:rsidRPr="00601EFD" w:rsidRDefault="00AE03A8" w:rsidP="00601E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QUARTO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Caso haja necessidade de acréscimo no item “Administração Local”, decorrente de acréscimo do preço contratado, deverá ser considerada para efeito de medição/pagamento a parcela aditivada individualmente nos </w:t>
      </w:r>
      <w:r w:rsidR="00261C4A">
        <w:rPr>
          <w:rFonts w:ascii="Times New Roman" w:hAnsi="Times New Roman" w:cs="Times New Roman"/>
          <w:sz w:val="24"/>
          <w:szCs w:val="24"/>
        </w:rPr>
        <w:t>acréscimos de valores/serviços.</w:t>
      </w:r>
    </w:p>
    <w:p w14:paraId="65120071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7E030" w14:textId="69175EAF" w:rsidR="00AE03A8" w:rsidRPr="00601EFD" w:rsidRDefault="00AE03A8" w:rsidP="00601E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QUINTO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Para fins da medição dos serviços, em consonância com os parágrafos segundo e terceiro, o item “administração local” deverá ser cobrado na proporção do pe</w:t>
      </w:r>
      <w:r w:rsidR="00261C4A">
        <w:rPr>
          <w:rFonts w:ascii="Times New Roman" w:hAnsi="Times New Roman" w:cs="Times New Roman"/>
          <w:sz w:val="24"/>
          <w:szCs w:val="24"/>
        </w:rPr>
        <w:t>rcentual da execução das obras.</w:t>
      </w:r>
    </w:p>
    <w:p w14:paraId="09509C4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883FF5" w14:textId="0858118E" w:rsidR="00AE03A8" w:rsidRPr="00601EFD" w:rsidRDefault="00AE03A8" w:rsidP="00601E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SEXTO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Os serviços de ensecadeira, escoramento e esgotamento de vala somente serão executados após detalhado levantamento de dados sobre o terreno, especialmente sondagens e ensaios, de modo a constatar informações como nível de água, talude natural e índices de suporte, que devem servir de base para a tomada de decisão sobre as soluções técnicas mais recomendadas, bem como, as quantidades de serviço envolvidas, devendo-se anotar em diário de obras as condições exe</w:t>
      </w:r>
      <w:r w:rsidR="00261C4A">
        <w:rPr>
          <w:rFonts w:ascii="Times New Roman" w:hAnsi="Times New Roman" w:cs="Times New Roman"/>
          <w:sz w:val="24"/>
          <w:szCs w:val="24"/>
        </w:rPr>
        <w:t>cutivas observadas no canteiro.</w:t>
      </w:r>
    </w:p>
    <w:p w14:paraId="2A0A96FC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4F1A7C" w14:textId="44B48475" w:rsidR="00AE03A8" w:rsidRPr="00601EFD" w:rsidRDefault="00AE03A8" w:rsidP="00601E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SÉTIMO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A medição do item de transporte deverá indicar a origem, o destino, o percurso e o equipamento utilizado.</w:t>
      </w:r>
    </w:p>
    <w:p w14:paraId="3CB7F83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92E10" w14:textId="3A6947E2" w:rsidR="00AE03A8" w:rsidRPr="00601EFD" w:rsidRDefault="00AE03A8" w:rsidP="00601E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OITAVO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Não serão aceitas solicitações para alterações nas velocidades de transportes, após a realização da licitação. Caso a licitante não seja capaz de praticar a velocidade considerada, a mesma deverá considerar este limitador em sua composição de custos. Somente serão aceitas solicitações para alteração das velocidades de transporte, após a realização da licitação, no caso de impedimento à execução do objeto em decorrência de fatos relevantes e supervenientes, não previsíveis quando da elaboração do projeto básico, devendo ser esta modificação tecnicam</w:t>
      </w:r>
      <w:r w:rsidR="00261C4A">
        <w:rPr>
          <w:rFonts w:ascii="Times New Roman" w:hAnsi="Times New Roman" w:cs="Times New Roman"/>
          <w:sz w:val="24"/>
          <w:szCs w:val="24"/>
        </w:rPr>
        <w:t>ente demonstrada e justificada.</w:t>
      </w:r>
    </w:p>
    <w:p w14:paraId="732919D7" w14:textId="77777777" w:rsidR="00AE03A8" w:rsidRPr="00601EFD" w:rsidRDefault="00AE03A8" w:rsidP="00601EFD">
      <w:pPr>
        <w:pStyle w:val="Corpodetexto"/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13B07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NONO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Comissão de Fiscalização, no prazo de até 08 (oito) dias úteis, após a medição, entregará à </w:t>
      </w:r>
      <w:r w:rsidRPr="003557DD">
        <w:rPr>
          <w:rFonts w:ascii="Times New Roman" w:hAnsi="Times New Roman" w:cs="Times New Roman"/>
          <w:caps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o cálculo da medição, para fins de faturamento.</w:t>
      </w:r>
    </w:p>
    <w:p w14:paraId="17D24101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48572" w14:textId="77777777" w:rsidR="00AE03A8" w:rsidRPr="00601EFD" w:rsidRDefault="00AE03A8" w:rsidP="00601EFD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06E8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DÉCIMA-SÉTIMA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: DA ALTERAÇÃO DO CONTRATO </w:t>
      </w:r>
    </w:p>
    <w:p w14:paraId="16AE3F71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O presente contrato poderá ser alterado, com as devidas justificativas, desde que por força de circunstância superveniente, nas hipóteses previstas no artigo 65, da Lei n.º 8.666/93, mediante termo aditivo. </w:t>
      </w:r>
    </w:p>
    <w:p w14:paraId="35C47D3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44C12" w14:textId="75DAD216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</w:t>
      </w:r>
      <w:r w:rsidRPr="003557DD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obriga-se a aceitar, nas mesmas condições contratuais, e mediante termo aditivo, os acréscimos ou supressões que se fizerem necessários na obra, no montante de até 25% (vinte e cinco por cento)</w:t>
      </w:r>
      <w:r w:rsidR="00261C4A">
        <w:rPr>
          <w:rFonts w:ascii="Times New Roman" w:hAnsi="Times New Roman" w:cs="Times New Roman"/>
          <w:sz w:val="24"/>
          <w:szCs w:val="24"/>
        </w:rPr>
        <w:t xml:space="preserve"> ou 50% (cinqu</w:t>
      </w:r>
      <w:r w:rsidRPr="00601EFD">
        <w:rPr>
          <w:rFonts w:ascii="Times New Roman" w:hAnsi="Times New Roman" w:cs="Times New Roman"/>
          <w:sz w:val="24"/>
          <w:szCs w:val="24"/>
        </w:rPr>
        <w:t xml:space="preserve">enta por cento) em caso de reforma, do valor inicial atualizado do contrato. </w:t>
      </w:r>
    </w:p>
    <w:p w14:paraId="542140F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C5B45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DÉCIMA-OITAVA</w:t>
      </w:r>
      <w:r w:rsidRPr="00601EFD">
        <w:rPr>
          <w:rFonts w:ascii="Times New Roman" w:hAnsi="Times New Roman" w:cs="Times New Roman"/>
          <w:b/>
          <w:sz w:val="24"/>
          <w:szCs w:val="24"/>
        </w:rPr>
        <w:t>: DA ENTREGA E ACEITAÇÃO DA OBRA</w:t>
      </w:r>
    </w:p>
    <w:p w14:paraId="2DA57149" w14:textId="7146C025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Após concluída, a obra será recebida provisoriamente, mediante termo circunstanciado assinado pela comissão de fiscalização de contrato, composta por 3 (três) membros, responsável por seu acompanhamento e fiscalização, assim como pelas partes em até 15 (quinze</w:t>
      </w:r>
      <w:r w:rsidR="005E4D01">
        <w:rPr>
          <w:rFonts w:ascii="Times New Roman" w:hAnsi="Times New Roman" w:cs="Times New Roman"/>
          <w:sz w:val="24"/>
          <w:szCs w:val="24"/>
        </w:rPr>
        <w:t>) dias da comunicação escrita 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r w:rsidR="005E4D01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.</w:t>
      </w:r>
    </w:p>
    <w:p w14:paraId="3EF7D00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02C5" w14:textId="77777777" w:rsidR="00AE03A8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Na hipótese de recusa de aceitação, por não atendimento às exigências do </w:t>
      </w:r>
      <w:r w:rsidRPr="00E819FF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, a </w:t>
      </w:r>
      <w:r w:rsidRPr="00E819FF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deverá reexecutar as obras, passando a contar os prazos para pagamento e demais compromissos do </w:t>
      </w:r>
      <w:r w:rsidRPr="00E819FF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 a partir da data da efetiva aceitação.</w:t>
      </w:r>
    </w:p>
    <w:p w14:paraId="0C6F1806" w14:textId="77777777" w:rsidR="00E819FF" w:rsidRPr="00601EFD" w:rsidRDefault="00E819FF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B06D4" w14:textId="7FBB077F" w:rsidR="00AE03A8" w:rsidRDefault="00AE03A8" w:rsidP="00601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 objeto do presente contrato será recebido </w:t>
      </w:r>
      <w:r w:rsidRPr="00601EFD">
        <w:rPr>
          <w:rFonts w:ascii="Times New Roman" w:hAnsi="Times New Roman" w:cs="Times New Roman"/>
          <w:b/>
          <w:sz w:val="24"/>
          <w:szCs w:val="24"/>
        </w:rPr>
        <w:t>provisoriamente,</w:t>
      </w:r>
      <w:r w:rsidRPr="00601EFD">
        <w:rPr>
          <w:rFonts w:ascii="Times New Roman" w:hAnsi="Times New Roman" w:cs="Times New Roman"/>
          <w:sz w:val="24"/>
          <w:szCs w:val="24"/>
        </w:rPr>
        <w:t xml:space="preserve"> mediante apresentação da Certidão Conjunta Negativa de Débitos relativos a Tributos Federais e à Dívida Ativa da União, ou Certidão Conjunta Positiva com efeito negativo, expedida pela Secretaria da Receita Federal do Brasil (RFB) e Procuradoria-Geral da Fazenda Nacional (PGFN), que abrange, inclusive, as contribuições sociais previstas nas alíneas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601EFD">
        <w:rPr>
          <w:rFonts w:ascii="Times New Roman" w:hAnsi="Times New Roman" w:cs="Times New Roman"/>
          <w:sz w:val="24"/>
          <w:szCs w:val="24"/>
        </w:rPr>
        <w:t xml:space="preserve">, do parágrafo único, do art. 11, da Lei nº 8.212, de 1991, da comprovação de regularidade fiscal em relação aos tributos incidentes sobre a atividade objeto deste contrato e do Certificado de Regularidade perante o Fundo de Garantia por Tempo de Serviço (FGTS), em até 15 (quinze) dias da comunicação escrita da </w:t>
      </w:r>
      <w:r w:rsidRPr="00E819FF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, após parecer circunstanciado de comissão ou de membro designado pelo </w:t>
      </w:r>
      <w:r w:rsidRPr="00E819FF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, com a aprovação, pela Fiscalização, dos desenhos </w:t>
      </w:r>
      <w:r w:rsidRPr="00601E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as </w:t>
      </w:r>
      <w:proofErr w:type="spellStart"/>
      <w:r w:rsidRPr="00601EFD">
        <w:rPr>
          <w:rFonts w:ascii="Times New Roman" w:hAnsi="Times New Roman" w:cs="Times New Roman"/>
          <w:i/>
          <w:sz w:val="24"/>
          <w:szCs w:val="24"/>
        </w:rPr>
        <w:t>built</w:t>
      </w:r>
      <w:proofErr w:type="spellEnd"/>
      <w:r w:rsidRPr="00601EFD">
        <w:rPr>
          <w:rFonts w:ascii="Times New Roman" w:hAnsi="Times New Roman" w:cs="Times New Roman"/>
          <w:sz w:val="24"/>
          <w:szCs w:val="24"/>
        </w:rPr>
        <w:t xml:space="preserve">, que deverão ser entregues em original, no formato e apresentação definidos pelo </w:t>
      </w:r>
      <w:r w:rsidRPr="005E4D01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, sem qua</w:t>
      </w:r>
      <w:r w:rsidR="00261C4A">
        <w:rPr>
          <w:rFonts w:ascii="Times New Roman" w:hAnsi="Times New Roman" w:cs="Times New Roman"/>
          <w:sz w:val="24"/>
          <w:szCs w:val="24"/>
        </w:rPr>
        <w:t>lquer ônus adicional para este.</w:t>
      </w:r>
    </w:p>
    <w:p w14:paraId="49356DFF" w14:textId="77777777" w:rsidR="00E91BEF" w:rsidRPr="00601EFD" w:rsidRDefault="00E91BEF" w:rsidP="00601E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19C87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 objeto do presente contrato será recebido </w:t>
      </w:r>
      <w:r w:rsidRPr="00601EFD">
        <w:rPr>
          <w:rFonts w:ascii="Times New Roman" w:hAnsi="Times New Roman" w:cs="Times New Roman"/>
          <w:b/>
          <w:sz w:val="24"/>
          <w:szCs w:val="24"/>
        </w:rPr>
        <w:t>definitivamente</w:t>
      </w:r>
      <w:r w:rsidRPr="00601EFD">
        <w:rPr>
          <w:rFonts w:ascii="Times New Roman" w:hAnsi="Times New Roman" w:cs="Times New Roman"/>
          <w:sz w:val="24"/>
          <w:szCs w:val="24"/>
        </w:rPr>
        <w:t>, em prazo não superior a 90 (noventa) dias, após parecer circunstanciado da Comissão depois de decorrido o prazo de observação e de vistoria que comprove o exato cumprimento dos termos contratuais.</w:t>
      </w:r>
    </w:p>
    <w:p w14:paraId="703EB2A5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85F5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QUARTO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Para a expedição do Termo de Recebimento Definitivo a </w:t>
      </w:r>
      <w:r w:rsidRPr="00E819FF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deverá tomar as seguintes providências;</w:t>
      </w:r>
    </w:p>
    <w:p w14:paraId="494EB977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DE5CA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testar todos os equipamentos e instalações;</w:t>
      </w:r>
    </w:p>
    <w:p w14:paraId="37D5753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revisar todos os acabamentos;</w:t>
      </w:r>
    </w:p>
    <w:p w14:paraId="12FF6C9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01EFD">
        <w:rPr>
          <w:rFonts w:ascii="Times New Roman" w:hAnsi="Times New Roman" w:cs="Times New Roman"/>
          <w:sz w:val="24"/>
          <w:szCs w:val="24"/>
        </w:rPr>
        <w:t xml:space="preserve"> proceder à ligação definitiva de todas as instalações, devidamente oficializadas;</w:t>
      </w:r>
    </w:p>
    <w:p w14:paraId="6BF4D47C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601EFD">
        <w:rPr>
          <w:rFonts w:ascii="Times New Roman" w:hAnsi="Times New Roman" w:cs="Times New Roman"/>
          <w:sz w:val="24"/>
          <w:szCs w:val="24"/>
        </w:rPr>
        <w:t xml:space="preserve"> corrigir os defeitos ou imperfeições apontados ou que venham a ser verificados em qualquer elemento da obra/serviços executados;</w:t>
      </w:r>
    </w:p>
    <w:p w14:paraId="2A8882C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apresentar a quitação das obrigações trabalhistas relacionadas com o pessoal empregado na obra, inclusive quanto às Guias de Recolhimento junto ao INSS e FGTS;</w:t>
      </w:r>
    </w:p>
    <w:p w14:paraId="520DA4C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apresentar a Certidão Negativa de Débito (CND), fornecida pelo INSS relativo à obra/serviços.</w:t>
      </w:r>
    </w:p>
    <w:p w14:paraId="7077E8C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A6E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QUINTO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 recebimento provisório ou definitivo não exclui a responsabilidade civil pela solidez e segurança da obra ou serviço, nem a ético-profissional pela perfeita execução do contrato.</w:t>
      </w:r>
    </w:p>
    <w:p w14:paraId="56521987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A249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SEXTO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Todos os originais de documentos e desenhos técnicos preparados pela </w:t>
      </w:r>
      <w:r w:rsidRPr="005E4D01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para a execução dos serviços e obras contratados serão de propriedade do </w:t>
      </w:r>
      <w:r w:rsidRPr="005E4D01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.</w:t>
      </w:r>
    </w:p>
    <w:p w14:paraId="68497DF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71EB1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DÉCIMA-NONA</w:t>
      </w:r>
      <w:r w:rsidRPr="00601EFD">
        <w:rPr>
          <w:rFonts w:ascii="Times New Roman" w:hAnsi="Times New Roman" w:cs="Times New Roman"/>
          <w:b/>
          <w:sz w:val="24"/>
          <w:szCs w:val="24"/>
        </w:rPr>
        <w:t>: DA FORÇA MAIOR</w:t>
      </w:r>
    </w:p>
    <w:p w14:paraId="3B545E9E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Os motivos de força maior que possam impedir a </w:t>
      </w:r>
      <w:r w:rsidRPr="00E819FF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 cumprir as etapas e o prazo do contrato deverão ser alegados oportunamente, mediante requerimento protocolado. </w:t>
      </w:r>
    </w:p>
    <w:p w14:paraId="2EBEB30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624D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Não serão consideradas quaisquer alegações baseadas em ocorrências não comunicadas e não aceitas pela Fiscalização, nas épocas oportunas. </w:t>
      </w:r>
    </w:p>
    <w:p w14:paraId="6C217459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96567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Os motivos de força maior poderão autorizar a suspensão da execução do contrato.</w:t>
      </w:r>
    </w:p>
    <w:p w14:paraId="7E340FFC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562225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VIGÉSIMA</w:t>
      </w:r>
      <w:r w:rsidRPr="00601EFD">
        <w:rPr>
          <w:rFonts w:ascii="Times New Roman" w:hAnsi="Times New Roman" w:cs="Times New Roman"/>
          <w:b/>
          <w:sz w:val="24"/>
          <w:szCs w:val="24"/>
        </w:rPr>
        <w:t>: DA SUSPENSÃO DA EXECUÇÃO</w:t>
      </w:r>
    </w:p>
    <w:p w14:paraId="3968B8F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É facultado ao </w:t>
      </w:r>
      <w:r w:rsidRPr="00E819FF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 suspender a execução do contrato e a contagem dos prazos, devidamente justificado, na forma do disposto no artigo 78, XIV da Lei 8.666/93.</w:t>
      </w:r>
    </w:p>
    <w:p w14:paraId="018D89B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E82597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VIGÉSIMA-PRIMEIRA</w:t>
      </w:r>
      <w:r w:rsidRPr="00601EFD">
        <w:rPr>
          <w:rFonts w:ascii="Times New Roman" w:hAnsi="Times New Roman" w:cs="Times New Roman"/>
          <w:b/>
          <w:sz w:val="24"/>
          <w:szCs w:val="24"/>
        </w:rPr>
        <w:t>: DA EXTINÇÃO DO CONTRATO</w:t>
      </w:r>
    </w:p>
    <w:p w14:paraId="3DF6E6FA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O presente contrato poderá ser rescindido por ato unilateral do </w:t>
      </w:r>
      <w:r w:rsidRPr="00E819FF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, pela inexecução total ou parcial de suas cláusulas e condições, nos termos dos artigos </w:t>
      </w:r>
      <w:smartTag w:uri="urn:schemas-microsoft-com:office:smarttags" w:element="metricconverter">
        <w:smartTagPr>
          <w:attr w:name="ProductID" w:val="77 a"/>
        </w:smartTagPr>
        <w:r w:rsidRPr="00601EFD">
          <w:rPr>
            <w:rFonts w:ascii="Times New Roman" w:hAnsi="Times New Roman" w:cs="Times New Roman"/>
            <w:sz w:val="24"/>
            <w:szCs w:val="24"/>
          </w:rPr>
          <w:t>77 a</w:t>
        </w:r>
      </w:smartTag>
      <w:r w:rsidRPr="00601EFD">
        <w:rPr>
          <w:rFonts w:ascii="Times New Roman" w:hAnsi="Times New Roman" w:cs="Times New Roman"/>
          <w:sz w:val="24"/>
          <w:szCs w:val="24"/>
        </w:rPr>
        <w:t xml:space="preserve"> 80, da Lei n.º 8.666/93.</w:t>
      </w:r>
    </w:p>
    <w:p w14:paraId="4407D0FC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932B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Os casos de rescisão contratual serão formalmente motivados nos autos do processo administrativo, assegurado à </w:t>
      </w:r>
      <w:r w:rsidRPr="00E819FF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o direito ao contraditório e à prévia e ampla defesa.</w:t>
      </w:r>
    </w:p>
    <w:p w14:paraId="5F4B177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FA4EA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declaração de rescisão deste contrato, independentemente da prévia notificação judicial ou extrajudicial, operará seus efeitos a partir da publicação </w:t>
      </w:r>
      <w:smartTag w:uri="urn:schemas-microsoft-com:office:smarttags" w:element="PersonName">
        <w:smartTagPr>
          <w:attr w:name="ProductID" w:val="em Di￡rio Oficial."/>
        </w:smartTagPr>
        <w:r w:rsidRPr="00601EFD">
          <w:rPr>
            <w:rFonts w:ascii="Times New Roman" w:hAnsi="Times New Roman" w:cs="Times New Roman"/>
            <w:sz w:val="24"/>
            <w:szCs w:val="24"/>
          </w:rPr>
          <w:t>em Diário Oficial.</w:t>
        </w:r>
      </w:smartTag>
    </w:p>
    <w:p w14:paraId="5EF694C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7569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Além das demais sanções administrativas cabíveis, ficará a </w:t>
      </w:r>
      <w:r w:rsidRPr="00E819FF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sujeita à multa de 10% (dez por cento) incidente sobre o saldo reajustado dos serviços não executados, sem prejuízo da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retenção de créditos</w:t>
      </w:r>
      <w:r w:rsidRPr="00601EFD">
        <w:rPr>
          <w:rFonts w:ascii="Times New Roman" w:hAnsi="Times New Roman" w:cs="Times New Roman"/>
          <w:sz w:val="24"/>
          <w:szCs w:val="24"/>
        </w:rPr>
        <w:t>, e das perdas e danos que forem apuradas.</w:t>
      </w:r>
    </w:p>
    <w:p w14:paraId="78828C37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A094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QUARTO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Rescindido o contrato, a Administração assumirá imediatamente o seu objeto no local e no estado em que a sua execução se encontrar.</w:t>
      </w:r>
    </w:p>
    <w:p w14:paraId="0A51AC0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2335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PARÁGRAFO QUINTO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Decretada a rescisão por culpa da </w:t>
      </w:r>
      <w:r w:rsidRPr="00E819FF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, a mesma somente terá direito ao recebimento das faturas relativas às obras executadas até a data da rescisão e apenas daquelas que estiverem em condições de aceitação.</w:t>
      </w:r>
    </w:p>
    <w:p w14:paraId="58B91295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AC6F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SEXTO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Decretada a extinção do contrato sem que caiba culpa à </w:t>
      </w:r>
      <w:r w:rsidRPr="00E819FF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, a mesma será ressarcida dos prejuízos comprovados que houver sofrido, tendo ainda direito a:</w:t>
      </w:r>
    </w:p>
    <w:p w14:paraId="6B7F5CE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BD0BA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devolução da garantia;</w:t>
      </w:r>
    </w:p>
    <w:p w14:paraId="16233C1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pagamentos devidos pela execução do contrato até a data da rescisão;</w:t>
      </w:r>
    </w:p>
    <w:p w14:paraId="60C469D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01EFD">
        <w:rPr>
          <w:rFonts w:ascii="Times New Roman" w:hAnsi="Times New Roman" w:cs="Times New Roman"/>
          <w:sz w:val="24"/>
          <w:szCs w:val="24"/>
        </w:rPr>
        <w:t xml:space="preserve"> pagamento do custo de desmobilização, caso haja.</w:t>
      </w:r>
    </w:p>
    <w:p w14:paraId="6A1D14C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2EE8E" w14:textId="403D1387" w:rsidR="00AE03A8" w:rsidRPr="00601EFD" w:rsidRDefault="00AE03A8" w:rsidP="00601EF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VIGÉSIMA SEGUNDA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 - DAS SANÇÕES ADMIN</w:t>
      </w:r>
      <w:r w:rsidR="00261C4A">
        <w:rPr>
          <w:rFonts w:ascii="Times New Roman" w:hAnsi="Times New Roman" w:cs="Times New Roman"/>
          <w:b/>
          <w:sz w:val="24"/>
          <w:szCs w:val="24"/>
        </w:rPr>
        <w:t>ISTRATIVAS E DEMAIS PENALIDADES</w:t>
      </w:r>
    </w:p>
    <w:p w14:paraId="0376BCBE" w14:textId="77777777" w:rsidR="00AE03A8" w:rsidRPr="00601EFD" w:rsidRDefault="00AE03A8" w:rsidP="00601EF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381F0" w14:textId="63D79986" w:rsidR="00AE03A8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A inexecução dos serviços, total ou parcial, a execução imperfeita, a mora na execução ou qualquer inadimplemento ou </w:t>
      </w:r>
      <w:r w:rsidR="005E4D01">
        <w:rPr>
          <w:rFonts w:ascii="Times New Roman" w:hAnsi="Times New Roman" w:cs="Times New Roman"/>
          <w:sz w:val="24"/>
          <w:szCs w:val="24"/>
        </w:rPr>
        <w:t>infração contratual, sujeitará a</w:t>
      </w: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r w:rsidR="005E4D01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, sem prejuízo da responsabilidade civil ou criminal que couber, às seguintes penalidades, que deverá(</w:t>
      </w:r>
      <w:proofErr w:type="spellStart"/>
      <w:r w:rsidRPr="00601EFD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601EFD">
        <w:rPr>
          <w:rFonts w:ascii="Times New Roman" w:hAnsi="Times New Roman" w:cs="Times New Roman"/>
          <w:sz w:val="24"/>
          <w:szCs w:val="24"/>
        </w:rPr>
        <w:t>) ser graduada(s) de acor</w:t>
      </w:r>
      <w:r w:rsidR="00E91BEF">
        <w:rPr>
          <w:rFonts w:ascii="Times New Roman" w:hAnsi="Times New Roman" w:cs="Times New Roman"/>
          <w:sz w:val="24"/>
          <w:szCs w:val="24"/>
        </w:rPr>
        <w:t>do com a gravidade da infração:</w:t>
      </w:r>
    </w:p>
    <w:p w14:paraId="51B690A3" w14:textId="77777777" w:rsidR="00E91BEF" w:rsidRPr="00601EFD" w:rsidRDefault="00E91BEF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0CC7E1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r w:rsidRPr="00601EFD">
        <w:rPr>
          <w:rFonts w:ascii="Times New Roman" w:hAnsi="Times New Roman" w:cs="Times New Roman"/>
          <w:b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advertência;</w:t>
      </w:r>
    </w:p>
    <w:p w14:paraId="515CC799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multa administrativa; </w:t>
      </w:r>
    </w:p>
    <w:p w14:paraId="6F620FA5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c)</w:t>
      </w:r>
      <w:r w:rsidRPr="00601EFD">
        <w:rPr>
          <w:rFonts w:ascii="Times New Roman" w:hAnsi="Times New Roman" w:cs="Times New Roman"/>
          <w:sz w:val="24"/>
          <w:szCs w:val="24"/>
        </w:rPr>
        <w:t xml:space="preserve"> suspensão temporária da participação em licitação e impedimento de contratar com a Administração Pública do Estado do Rio de Janeiro;</w:t>
      </w:r>
    </w:p>
    <w:p w14:paraId="1FFF2FB2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d)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declaração de inidoneidade para licitar e contratar com a Administração Pública.</w:t>
      </w:r>
    </w:p>
    <w:p w14:paraId="1BD571CB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7B4013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A sanção administrativa deve ser determinada de acordo com a natureza e a gravidade da falta cometida, os danos causados à Administração Pública e as circunstâncias agravantes e atenuantes. </w:t>
      </w:r>
    </w:p>
    <w:p w14:paraId="2156161C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9AF7A6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PARÁGRAFO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Quando a penalidade envolver prazo ou valor, os critérios estabelecidos no PARÁGRAFO PRIMEIRO também deverão ser considerados para a sua fixação. </w:t>
      </w:r>
    </w:p>
    <w:p w14:paraId="1A1BA673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D4918" w14:textId="19BB9661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A imposição das penalidades é de competência exclusiva do </w:t>
      </w:r>
      <w:r w:rsidR="005E4D01" w:rsidRPr="00601EFD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, devendo ser aplicada pela Autoridade Competente, na forma abaixo transcrita: </w:t>
      </w:r>
    </w:p>
    <w:p w14:paraId="2B79E3DA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26FCA1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As sanções previstas nas alíneas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01EFD">
        <w:rPr>
          <w:rFonts w:ascii="Times New Roman" w:hAnsi="Times New Roman" w:cs="Times New Roman"/>
          <w:sz w:val="24"/>
          <w:szCs w:val="24"/>
        </w:rPr>
        <w:t xml:space="preserve"> e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01EFD">
        <w:rPr>
          <w:rFonts w:ascii="Times New Roman" w:hAnsi="Times New Roman" w:cs="Times New Roman"/>
          <w:sz w:val="24"/>
          <w:szCs w:val="24"/>
        </w:rPr>
        <w:t xml:space="preserve">, do </w:t>
      </w:r>
      <w:r w:rsidRPr="00601EF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01EFD">
        <w:rPr>
          <w:rFonts w:ascii="Times New Roman" w:hAnsi="Times New Roman" w:cs="Times New Roman"/>
          <w:sz w:val="24"/>
          <w:szCs w:val="24"/>
        </w:rPr>
        <w:t xml:space="preserve"> serão impostas pelo Ordenador de Despesa, na forma do parágrafo único, do art. 35 do Decreto Estadual nº 3.149/80.</w:t>
      </w:r>
    </w:p>
    <w:p w14:paraId="38B6B5E8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6D6437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56">
        <w:rPr>
          <w:rFonts w:ascii="Times New Roman" w:hAnsi="Times New Roman" w:cs="Times New Roman"/>
          <w:b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 sanção prevista na alínea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01EFD">
        <w:rPr>
          <w:rFonts w:ascii="Times New Roman" w:hAnsi="Times New Roman" w:cs="Times New Roman"/>
          <w:sz w:val="24"/>
          <w:szCs w:val="24"/>
        </w:rPr>
        <w:t xml:space="preserve"> do </w:t>
      </w:r>
      <w:r w:rsidRPr="00601EF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01EFD">
        <w:rPr>
          <w:rFonts w:ascii="Times New Roman" w:hAnsi="Times New Roman" w:cs="Times New Roman"/>
          <w:sz w:val="24"/>
          <w:szCs w:val="24"/>
        </w:rPr>
        <w:t xml:space="preserve"> será imposta</w:t>
      </w:r>
      <w:r w:rsidRPr="00601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EFD">
        <w:rPr>
          <w:rFonts w:ascii="Times New Roman" w:hAnsi="Times New Roman" w:cs="Times New Roman"/>
          <w:sz w:val="24"/>
          <w:szCs w:val="24"/>
        </w:rPr>
        <w:t xml:space="preserve">pelo próprio Secretário de Estado ou pelo Ordenador de Despesa, devendo, neste caso, a decisão ser submetida à apreciação do próprio Secretário de Estado, na forma do parágrafo único, do art. 35 do Decreto Estadual nº 3.149/80. </w:t>
      </w:r>
    </w:p>
    <w:p w14:paraId="03AA7125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33FC7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 aplicação da sanção prevista na alínea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601EFD">
        <w:rPr>
          <w:rFonts w:ascii="Times New Roman" w:hAnsi="Times New Roman" w:cs="Times New Roman"/>
          <w:sz w:val="24"/>
          <w:szCs w:val="24"/>
        </w:rPr>
        <w:t xml:space="preserve">, </w:t>
      </w:r>
      <w:r w:rsidRPr="00601EFD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601EF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01EFD">
        <w:rPr>
          <w:rFonts w:ascii="Times New Roman" w:hAnsi="Times New Roman" w:cs="Times New Roman"/>
          <w:sz w:val="24"/>
          <w:szCs w:val="24"/>
        </w:rPr>
        <w:t>, é de competência exclusiva do Secretário de Estado.</w:t>
      </w:r>
    </w:p>
    <w:p w14:paraId="29729CFF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CFDA519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38E58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QUARTO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A multa administrativa, prevista na alínea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01EFD">
        <w:rPr>
          <w:rFonts w:ascii="Times New Roman" w:hAnsi="Times New Roman" w:cs="Times New Roman"/>
          <w:sz w:val="24"/>
          <w:szCs w:val="24"/>
        </w:rPr>
        <w:t xml:space="preserve"> do </w:t>
      </w:r>
      <w:r w:rsidRPr="00601EF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01EFD">
        <w:rPr>
          <w:rFonts w:ascii="Times New Roman" w:hAnsi="Times New Roman" w:cs="Times New Roman"/>
          <w:sz w:val="24"/>
          <w:szCs w:val="24"/>
        </w:rPr>
        <w:t>:</w:t>
      </w:r>
    </w:p>
    <w:p w14:paraId="18688CC7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corresponderá ao valor de até 20% (vinte por cento) sobre o valor do Contrato, aplicada de acordo com a gravidade da infração e proporcionalmente às parcelas não executadas;</w:t>
      </w:r>
    </w:p>
    <w:p w14:paraId="7DED7AB7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poderá ser aplicada cumulativamente a qualquer outra; </w:t>
      </w:r>
    </w:p>
    <w:p w14:paraId="1A89C92D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c)</w:t>
      </w:r>
      <w:r w:rsidRPr="00601EFD">
        <w:rPr>
          <w:rFonts w:ascii="Times New Roman" w:hAnsi="Times New Roman" w:cs="Times New Roman"/>
          <w:sz w:val="24"/>
          <w:szCs w:val="24"/>
        </w:rPr>
        <w:t xml:space="preserve"> não tem caráter compensatório e seu pagamento não exime a responsabilidade por perdas e danos das infrações cometidas; </w:t>
      </w:r>
    </w:p>
    <w:p w14:paraId="32F77F37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d)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deverá ser graduada conforme a gravidade da infração;</w:t>
      </w:r>
    </w:p>
    <w:p w14:paraId="5BD83FD7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e)</w:t>
      </w:r>
      <w:r w:rsidRPr="00601EFD">
        <w:rPr>
          <w:rFonts w:ascii="Times New Roman" w:hAnsi="Times New Roman" w:cs="Times New Roman"/>
          <w:sz w:val="24"/>
          <w:szCs w:val="24"/>
        </w:rPr>
        <w:t xml:space="preserve"> nas reincidências específicas, deverá corresponder ao dobro do valor da que tiver sido inicialmente imposta;</w:t>
      </w:r>
    </w:p>
    <w:p w14:paraId="1215F34D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f)</w:t>
      </w:r>
      <w:r w:rsidRPr="00601EFD">
        <w:rPr>
          <w:rFonts w:ascii="Times New Roman" w:hAnsi="Times New Roman" w:cs="Times New Roman"/>
          <w:sz w:val="24"/>
          <w:szCs w:val="24"/>
        </w:rPr>
        <w:t xml:space="preserve"> deverá observar sempre o limite de 20% (vinte por cento) do valor do contrato ou do empenho, conforme preceitua o art. 87 do Decreto Estadual nº 3.149/80. </w:t>
      </w:r>
    </w:p>
    <w:p w14:paraId="6F237C6E" w14:textId="77777777" w:rsidR="00AE03A8" w:rsidRPr="00601EFD" w:rsidRDefault="00AE03A8" w:rsidP="00601EFD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96F4A" w14:textId="77777777" w:rsidR="00AE03A8" w:rsidRPr="00601EFD" w:rsidRDefault="00AE03A8" w:rsidP="00601EFD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PARÁGRAFO QUINTO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A suspensão temporária da participação em licitação e impedimento de contratar com a Administração Pública do Estado do Rio de Janeiro, prevista na alínea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c,</w:t>
      </w:r>
      <w:r w:rsidRPr="00601EFD">
        <w:rPr>
          <w:rFonts w:ascii="Times New Roman" w:hAnsi="Times New Roman" w:cs="Times New Roman"/>
          <w:sz w:val="24"/>
          <w:szCs w:val="24"/>
        </w:rPr>
        <w:t xml:space="preserve"> do </w:t>
      </w:r>
      <w:r w:rsidRPr="00601EF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01E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DF2FF1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não poderá ser aplicada em prazo superior a 2 (dois) anos;</w:t>
      </w:r>
    </w:p>
    <w:p w14:paraId="6F3F0405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sem prejuízo de outras hipóteses, deverá ser aplicada quando o adjudicatário faltoso, sancionado com multa, não realizar o depósito do respectivo valor, no prazo devido.</w:t>
      </w:r>
    </w:p>
    <w:p w14:paraId="5F8A1AFE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A60C2" w14:textId="6E50000D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SEXTO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A declaração de inidoneidade para licitar e contratar com a Administração Pública, prevista na alínea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d,</w:t>
      </w:r>
      <w:r w:rsidRPr="00601EFD">
        <w:rPr>
          <w:rFonts w:ascii="Times New Roman" w:hAnsi="Times New Roman" w:cs="Times New Roman"/>
          <w:sz w:val="24"/>
          <w:szCs w:val="24"/>
        </w:rPr>
        <w:t xml:space="preserve"> do </w:t>
      </w:r>
      <w:r w:rsidRPr="00601EF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01EFD">
        <w:rPr>
          <w:rFonts w:ascii="Times New Roman" w:hAnsi="Times New Roman" w:cs="Times New Roman"/>
          <w:sz w:val="24"/>
          <w:szCs w:val="24"/>
        </w:rPr>
        <w:t>, perdurará pelo tempo em que os motivos determinantes da punição ou até que seja promovida a reabilitação perante a própria autoridade que aplicou a penalidade,</w:t>
      </w:r>
      <w:r w:rsidR="005E4D01">
        <w:rPr>
          <w:rFonts w:ascii="Times New Roman" w:hAnsi="Times New Roman" w:cs="Times New Roman"/>
          <w:sz w:val="24"/>
          <w:szCs w:val="24"/>
        </w:rPr>
        <w:t xml:space="preserve"> que será concedida sempre que a</w:t>
      </w: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r w:rsidR="005E4D01">
        <w:rPr>
          <w:rFonts w:ascii="Times New Roman" w:hAnsi="Times New Roman" w:cs="Times New Roman"/>
          <w:sz w:val="24"/>
          <w:szCs w:val="24"/>
        </w:rPr>
        <w:t xml:space="preserve">CONTRATADA </w:t>
      </w:r>
      <w:r w:rsidRPr="00601EFD">
        <w:rPr>
          <w:rFonts w:ascii="Times New Roman" w:hAnsi="Times New Roman" w:cs="Times New Roman"/>
          <w:sz w:val="24"/>
          <w:szCs w:val="24"/>
        </w:rPr>
        <w:t>ressarcir a Administração Pública pelos prejuízos causados, devendo ser aplicada, dentre outras, nas seguintes hipóteses:</w:t>
      </w:r>
    </w:p>
    <w:p w14:paraId="6A9ECE30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fraudar na execução contratual, por meio da prática de qualquer ato destinado à obtenção de vantagem ilícita, induzindo ou mantendo em erro a Administração Pública; </w:t>
      </w:r>
    </w:p>
    <w:p w14:paraId="6958EDDD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comportar-se de modo inidôneo, por meio da prática de atos direcionados a prejudicar o bom andamento do certame ou do contrato, tais como fraude ou frustração do caráter competitivo do procedimento licitatório, ação em conluio ou em desconformidade com a lei, indução deliberada a erro no julgamento, prestação falsa de informações, apresentação de documentação com informações inverídicas, ou que contenha emenda ou rasura, destinados a prejudicar a veracidade de seu teor original. </w:t>
      </w:r>
    </w:p>
    <w:p w14:paraId="13AA1CBE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1D5641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SÉTIMO -</w:t>
      </w:r>
      <w:r w:rsidRPr="00601EFD">
        <w:rPr>
          <w:rFonts w:ascii="Times New Roman" w:hAnsi="Times New Roman" w:cs="Times New Roman"/>
          <w:sz w:val="24"/>
          <w:szCs w:val="24"/>
        </w:rPr>
        <w:t xml:space="preserve"> A reabilitação poderá ser requerida após 2 (dois) anos de sua aplicação. </w:t>
      </w:r>
    </w:p>
    <w:p w14:paraId="0082BC0E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520A8" w14:textId="46ED3600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OITAVO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O atraso injustificado no cumprimento das ob</w:t>
      </w:r>
      <w:r w:rsidR="00E819FF">
        <w:rPr>
          <w:rFonts w:ascii="Times New Roman" w:hAnsi="Times New Roman" w:cs="Times New Roman"/>
          <w:sz w:val="24"/>
          <w:szCs w:val="24"/>
        </w:rPr>
        <w:t>rigações contratuais sujeitará a</w:t>
      </w:r>
      <w:r w:rsidRPr="00601EFD">
        <w:rPr>
          <w:rFonts w:ascii="Times New Roman" w:hAnsi="Times New Roman" w:cs="Times New Roman"/>
          <w:sz w:val="24"/>
          <w:szCs w:val="24"/>
        </w:rPr>
        <w:t xml:space="preserve"> </w:t>
      </w:r>
      <w:r w:rsidR="00E819FF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à multa de mora de 1% (um por cento) por dia útil que exceder o prazo estipulado, a incidir sobre o valor do contrato, da nota de empenho ou do saldo não atendido, respeitado o limite do art. 412 do Código Civil, sem prejuízo da possibilidade de rescisão unilateral do contrato pelo </w:t>
      </w:r>
      <w:r w:rsidRPr="00E819FF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 ou da aplicação das sanções administrativas.</w:t>
      </w:r>
    </w:p>
    <w:p w14:paraId="52729E64" w14:textId="77777777" w:rsidR="00AE03A8" w:rsidRPr="00601EFD" w:rsidRDefault="00AE03A8" w:rsidP="00601EFD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33AD2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PARÁGRAFO NONO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Se o valor das multas previstas na alínea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01EFD">
        <w:rPr>
          <w:rFonts w:ascii="Times New Roman" w:hAnsi="Times New Roman" w:cs="Times New Roman"/>
          <w:sz w:val="24"/>
          <w:szCs w:val="24"/>
        </w:rPr>
        <w:t xml:space="preserve"> do </w:t>
      </w:r>
      <w:r w:rsidRPr="00601EF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01EFD">
        <w:rPr>
          <w:rFonts w:ascii="Times New Roman" w:hAnsi="Times New Roman" w:cs="Times New Roman"/>
          <w:sz w:val="24"/>
          <w:szCs w:val="24"/>
        </w:rPr>
        <w:t xml:space="preserve"> e no PARÁGRAFO OITAVO, aplicadas cumulativamente ou de forma independente, forem superiores ao valor da garantia prestada, além da perda desta, responderá o infrator pela sua diferença, que será descontada dos pagamentos eventualmente devidos pela Administração ou cobrada judicialmente. </w:t>
      </w:r>
    </w:p>
    <w:p w14:paraId="5264519F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9C179A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DÉCIMO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A aplicação de sanção não exclui a possibilidade de rescisão administrativa do Contrato, garantido o contraditório e a defesa prévia.</w:t>
      </w:r>
    </w:p>
    <w:p w14:paraId="18425CCB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EE9650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DÉCIMO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A aplicação de qualquer sanção será antecedida de intimação do interessado que indicará a infração cometida, os fatos, os dispositivos do edital e/ou do contrato infringidos e os fundamentos legais pertinentes, assim como a penalidade que se pretende imputar e o respectivo prazo e/ou valor, se for o caso.</w:t>
      </w:r>
    </w:p>
    <w:p w14:paraId="1009483E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252972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DÉCIMO SEGUNDO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Ao interessado será garantido o contraditório e a defesa prévia.</w:t>
      </w:r>
    </w:p>
    <w:p w14:paraId="5FB3D9B9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469D9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DÉCIMO TERCEIRO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A intimação do interessado deverá indicar o prazo e o local para a apresentação da defesa. </w:t>
      </w:r>
    </w:p>
    <w:p w14:paraId="514D62ED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907AD" w14:textId="77777777" w:rsidR="00AE03A8" w:rsidRPr="00601EFD" w:rsidRDefault="00AE03A8" w:rsidP="00601E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DÉCIMO QUARTO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A defesa prévia do interessado será exercida no prazo de 5 (cinco) dias úteis, no caso de aplicação das penalidades previstas nas alíneas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01EFD">
        <w:rPr>
          <w:rFonts w:ascii="Times New Roman" w:hAnsi="Times New Roman" w:cs="Times New Roman"/>
          <w:sz w:val="24"/>
          <w:szCs w:val="24"/>
        </w:rPr>
        <w:t xml:space="preserve">,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01EFD">
        <w:rPr>
          <w:rFonts w:ascii="Times New Roman" w:hAnsi="Times New Roman" w:cs="Times New Roman"/>
          <w:sz w:val="24"/>
          <w:szCs w:val="24"/>
        </w:rPr>
        <w:t xml:space="preserve"> e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01EFD">
        <w:rPr>
          <w:rFonts w:ascii="Times New Roman" w:hAnsi="Times New Roman" w:cs="Times New Roman"/>
          <w:sz w:val="24"/>
          <w:szCs w:val="24"/>
        </w:rPr>
        <w:t xml:space="preserve">, do </w:t>
      </w:r>
      <w:r w:rsidRPr="00601EF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01EFD">
        <w:rPr>
          <w:rFonts w:ascii="Times New Roman" w:hAnsi="Times New Roman" w:cs="Times New Roman"/>
          <w:sz w:val="24"/>
          <w:szCs w:val="24"/>
        </w:rPr>
        <w:t xml:space="preserve">, e no prazo de 10 (dez) dias, no caso da alínea </w:t>
      </w:r>
      <w:r w:rsidRPr="00986248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Pr="00601EFD">
        <w:rPr>
          <w:rFonts w:ascii="Times New Roman" w:hAnsi="Times New Roman" w:cs="Times New Roman"/>
          <w:sz w:val="24"/>
          <w:szCs w:val="24"/>
        </w:rPr>
        <w:t xml:space="preserve">, do </w:t>
      </w:r>
      <w:r w:rsidRPr="00601EF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01EFD">
        <w:rPr>
          <w:rFonts w:ascii="Times New Roman" w:hAnsi="Times New Roman" w:cs="Times New Roman"/>
          <w:sz w:val="24"/>
          <w:szCs w:val="24"/>
        </w:rPr>
        <w:t>.</w:t>
      </w:r>
    </w:p>
    <w:p w14:paraId="410828B3" w14:textId="77777777" w:rsidR="00AE03A8" w:rsidRPr="00601EFD" w:rsidRDefault="00AE03A8" w:rsidP="00601EF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E4559" w14:textId="414C7134" w:rsidR="00AE03A8" w:rsidRDefault="00AE03A8" w:rsidP="00601EF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DÉCIMO QUINTO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Será emitida decisão conclusiva sobre a aplicação ou não da sanção, pela autoridade competente, devendo ser apresentada a devida motivação, com a demonstração dos fatos e dos res</w:t>
      </w:r>
      <w:r w:rsidR="00DC2B26">
        <w:rPr>
          <w:rFonts w:ascii="Times New Roman" w:hAnsi="Times New Roman" w:cs="Times New Roman"/>
          <w:sz w:val="24"/>
          <w:szCs w:val="24"/>
        </w:rPr>
        <w:t>pectivos fundamentos jurídicos.</w:t>
      </w:r>
    </w:p>
    <w:p w14:paraId="2AA97078" w14:textId="77777777" w:rsidR="00DC2B26" w:rsidRPr="00601EFD" w:rsidRDefault="00DC2B26" w:rsidP="00601EF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5DDE" w14:textId="77777777" w:rsidR="00AE03A8" w:rsidRPr="00AE03A8" w:rsidRDefault="00AE03A8">
      <w:pPr>
        <w:pStyle w:val="Default"/>
        <w:spacing w:line="360" w:lineRule="auto"/>
        <w:ind w:right="49"/>
        <w:contextualSpacing/>
        <w:jc w:val="both"/>
      </w:pPr>
      <w:r w:rsidRPr="00AE03A8">
        <w:rPr>
          <w:b/>
          <w:bCs/>
        </w:rPr>
        <w:t>PARÁGRAFO DÉCIMO SEXTO</w:t>
      </w:r>
      <w:r w:rsidRPr="00AE03A8">
        <w:t xml:space="preserve"> - </w:t>
      </w:r>
      <w:r w:rsidRPr="00AE03A8">
        <w:rPr>
          <w:color w:val="auto"/>
        </w:rPr>
        <w:t xml:space="preserve">Os licitantes, adjudicatários e contratados ficarão impedidos de contratar com a Administração Pública do Estado do Rio de Janeiro, enquanto perdurarem os efeitos </w:t>
      </w:r>
      <w:r w:rsidRPr="00AE03A8">
        <w:t>das sanções de:</w:t>
      </w:r>
    </w:p>
    <w:p w14:paraId="2328F547" w14:textId="77777777" w:rsidR="00AE03A8" w:rsidRPr="00AE03A8" w:rsidRDefault="00AE03A8">
      <w:pPr>
        <w:pStyle w:val="Default"/>
        <w:spacing w:line="360" w:lineRule="auto"/>
        <w:ind w:right="49"/>
        <w:contextualSpacing/>
        <w:jc w:val="both"/>
      </w:pPr>
      <w:r w:rsidRPr="00AE03A8">
        <w:rPr>
          <w:rFonts w:eastAsia="Arial"/>
          <w:b/>
        </w:rPr>
        <w:lastRenderedPageBreak/>
        <w:t>a)</w:t>
      </w:r>
      <w:r w:rsidRPr="00AE03A8">
        <w:rPr>
          <w:rFonts w:eastAsia="Arial"/>
        </w:rPr>
        <w:t xml:space="preserve"> </w:t>
      </w:r>
      <w:r w:rsidRPr="00AE03A8">
        <w:t>suspensão temporária da participação em licitação e impedimento de contratar imposta pelo Estado do Rio de Janeiro, suas Autarquias ou Fundações (art. 87, III da Lei n° 8.666/93);</w:t>
      </w:r>
    </w:p>
    <w:p w14:paraId="75566048" w14:textId="77777777" w:rsidR="00AE03A8" w:rsidRPr="00AE03A8" w:rsidRDefault="00AE03A8">
      <w:pPr>
        <w:pStyle w:val="Default"/>
        <w:spacing w:line="360" w:lineRule="auto"/>
        <w:ind w:right="49"/>
        <w:contextualSpacing/>
        <w:jc w:val="both"/>
      </w:pPr>
      <w:r w:rsidRPr="00AE03A8">
        <w:rPr>
          <w:b/>
        </w:rPr>
        <w:t>b)</w:t>
      </w:r>
      <w:r w:rsidRPr="00AE03A8">
        <w:t xml:space="preserve"> impedimento de licitar e contratar imposta pelo Estado do Rio de Janeiro, suas Autarquias ou Fundações (art. 7° da Lei n° 10.520/02);</w:t>
      </w:r>
    </w:p>
    <w:p w14:paraId="0DB8B2E7" w14:textId="77777777" w:rsidR="00AE03A8" w:rsidRDefault="00AE03A8">
      <w:pPr>
        <w:pStyle w:val="Default"/>
        <w:spacing w:line="360" w:lineRule="auto"/>
        <w:ind w:right="49"/>
        <w:contextualSpacing/>
        <w:jc w:val="both"/>
      </w:pPr>
      <w:r w:rsidRPr="00AE03A8">
        <w:rPr>
          <w:rFonts w:eastAsia="Arial"/>
          <w:b/>
        </w:rPr>
        <w:t>c)</w:t>
      </w:r>
      <w:r w:rsidRPr="00AE03A8">
        <w:t xml:space="preserve"> declaração de inidoneidade para licitar e contratar imposta por qualquer Ente ou Entidade da Administração Federal, Estadual, Distrital e Municipal (art. 87, IV da Lei n° 8.666/93);</w:t>
      </w:r>
    </w:p>
    <w:p w14:paraId="5A4E815E" w14:textId="77777777" w:rsidR="00376F87" w:rsidRPr="00AE03A8" w:rsidRDefault="00376F87">
      <w:pPr>
        <w:pStyle w:val="Default"/>
        <w:spacing w:line="360" w:lineRule="auto"/>
        <w:ind w:right="49"/>
        <w:contextualSpacing/>
        <w:jc w:val="both"/>
      </w:pPr>
    </w:p>
    <w:p w14:paraId="01B40E6E" w14:textId="1F0C6157" w:rsidR="00AE03A8" w:rsidRDefault="00AE03A8" w:rsidP="00601EF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DÉCIMO SÉTIMO</w:t>
      </w:r>
      <w:r w:rsidRPr="00601EFD">
        <w:rPr>
          <w:rFonts w:ascii="Times New Roman" w:hAnsi="Times New Roman" w:cs="Times New Roman"/>
          <w:sz w:val="24"/>
          <w:szCs w:val="24"/>
        </w:rPr>
        <w:t xml:space="preserve"> - As penalidades impostas aos licitantes serão registradas pelo </w:t>
      </w:r>
      <w:r w:rsidR="005E4D01" w:rsidRPr="00601EFD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 no Cadastro de Fornecedores do Estado, por meio do SIGA.</w:t>
      </w:r>
    </w:p>
    <w:p w14:paraId="10C5C6FF" w14:textId="77777777" w:rsidR="00376F87" w:rsidRPr="00601EFD" w:rsidRDefault="00376F87" w:rsidP="00601EF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9A4283" w14:textId="77777777" w:rsidR="00AE03A8" w:rsidRPr="00AE03A8" w:rsidRDefault="00AE03A8">
      <w:pPr>
        <w:pStyle w:val="Default"/>
        <w:spacing w:line="360" w:lineRule="auto"/>
        <w:contextualSpacing/>
        <w:jc w:val="both"/>
      </w:pPr>
      <w:r w:rsidRPr="00AE03A8">
        <w:rPr>
          <w:b/>
          <w:bCs/>
        </w:rPr>
        <w:t>PARÁGRAFO DÉCIMO OITAVO</w:t>
      </w:r>
      <w:r w:rsidRPr="00AE03A8">
        <w:t xml:space="preserve"> - Após o registro mencionado no item acima, deverá ser remetido para o Órgão Central de Logística (SUBLOG/SECCG), o extrato de publicação no Diário Oficial do Estado do ato de aplicação das penalidades citadas nas alíneas </w:t>
      </w:r>
      <w:r w:rsidRPr="00AE03A8">
        <w:rPr>
          <w:u w:val="single"/>
        </w:rPr>
        <w:t>c</w:t>
      </w:r>
      <w:r w:rsidRPr="00AE03A8">
        <w:t xml:space="preserve"> e </w:t>
      </w:r>
      <w:r w:rsidRPr="00AE03A8">
        <w:rPr>
          <w:u w:val="single"/>
        </w:rPr>
        <w:t>d</w:t>
      </w:r>
      <w:r w:rsidRPr="00AE03A8">
        <w:t xml:space="preserve"> do </w:t>
      </w:r>
      <w:r w:rsidRPr="00AE03A8">
        <w:rPr>
          <w:i/>
          <w:iCs/>
        </w:rPr>
        <w:t>caput</w:t>
      </w:r>
      <w:r w:rsidRPr="00AE03A8">
        <w:t>, de modo a possibilitar a formalização da extensão dos seus efeitos para todos os órgãos e entidades da Administração Pública do Estado do Rio de Janeiro.</w:t>
      </w:r>
    </w:p>
    <w:p w14:paraId="7FF69067" w14:textId="77777777" w:rsidR="00AE03A8" w:rsidRPr="00AE03A8" w:rsidRDefault="00AE03A8">
      <w:pPr>
        <w:pStyle w:val="Default"/>
        <w:spacing w:line="360" w:lineRule="auto"/>
        <w:contextualSpacing/>
        <w:jc w:val="both"/>
      </w:pPr>
    </w:p>
    <w:p w14:paraId="310EB714" w14:textId="77777777" w:rsidR="00AE03A8" w:rsidRPr="00AE03A8" w:rsidRDefault="00AE03A8">
      <w:pPr>
        <w:pStyle w:val="Default"/>
        <w:spacing w:line="360" w:lineRule="auto"/>
        <w:contextualSpacing/>
        <w:jc w:val="both"/>
        <w:rPr>
          <w:color w:val="FF0000"/>
        </w:rPr>
      </w:pPr>
      <w:r w:rsidRPr="00AE03A8">
        <w:rPr>
          <w:b/>
          <w:bCs/>
        </w:rPr>
        <w:t>PARÁGRAFO DÉCIMO NONO</w:t>
      </w:r>
      <w:r w:rsidRPr="00AE03A8">
        <w:t xml:space="preserve"> - A aplicação das sanções mencionadas no PARÁGRAFO DÉCIMO OITAVO deverá ser comunicada à Controladoria Geral do Estado, que informará, para fins de publicidade, ao Cadastro Nacional de Empresas Inidôneas e Suspensas – CEIS. </w:t>
      </w:r>
    </w:p>
    <w:p w14:paraId="1C925741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A1C0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VIGÉSIMA-TERCEIRA</w:t>
      </w:r>
      <w:r w:rsidRPr="00601EFD">
        <w:rPr>
          <w:rFonts w:ascii="Times New Roman" w:hAnsi="Times New Roman" w:cs="Times New Roman"/>
          <w:b/>
          <w:sz w:val="24"/>
          <w:szCs w:val="24"/>
        </w:rPr>
        <w:t>: DO RECURSO AO JUDICIÁRIO</w:t>
      </w:r>
    </w:p>
    <w:p w14:paraId="2B82E47C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As importâncias decorrentes de quaisquer penalidades impostas à </w:t>
      </w:r>
      <w:r w:rsidRPr="00EA0939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, inclusive as perdas e danos ou prejuízos que a execução do contrato tenha acarretado, quando superiores à garantia prestada ou aos créditos que a </w:t>
      </w:r>
      <w:r w:rsidRPr="00EA0939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tenha em face do </w:t>
      </w:r>
      <w:r w:rsidRPr="00EA0939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, que não comportarem cobrança amigável, serão cobrados judicialmente.</w:t>
      </w:r>
    </w:p>
    <w:p w14:paraId="578420A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52B3E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Caso o </w:t>
      </w:r>
      <w:r w:rsidRPr="00EA0939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 tenha de recorrer ou comparecer a juízo para haver o que lhe for devido, a </w:t>
      </w:r>
      <w:r w:rsidRPr="00EA0939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 ficará sujeita ao pagamento, além do principal do débito, da pena convencional de 10% (dez por cento) sobre o valor do litígio, dos juros de mora de 1% (um por cento) ao mês, despesas de processo e honorários de advogado, estes fixados, desde logo em 20% (vinte por cento) sobre o valor em litígio.</w:t>
      </w:r>
    </w:p>
    <w:p w14:paraId="2CB8A01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7DE66" w14:textId="26C69A7F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CLÁUSULA VIGÉSIMA-QUARTA: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 FUSÃO, CISÃO E INCORPORAÇÃO </w:t>
      </w:r>
    </w:p>
    <w:p w14:paraId="621B9D35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AF64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Nas hipóteses de fusão, cisão ou incorporação, poderá ocorrer, a critério do </w:t>
      </w:r>
      <w:r w:rsidRPr="00EA0939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 e desde que mantidas as condições de habilitação e qualificação técnica, econômica e financeira exigidas no edital, a sub-rogação, por termo aditivo, do objeto deste Contrato para a pessoa jurídica empresária resultante da alteração social;</w:t>
      </w:r>
    </w:p>
    <w:p w14:paraId="1A76336C" w14:textId="77777777" w:rsidR="00AE03A8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D33ACB" w14:textId="77777777" w:rsidR="00D96C44" w:rsidRPr="00601EFD" w:rsidRDefault="00D96C44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9F69DC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VIGÉSIMA-QUINTA</w:t>
      </w:r>
      <w:r w:rsidRPr="00601EFD">
        <w:rPr>
          <w:rFonts w:ascii="Times New Roman" w:hAnsi="Times New Roman" w:cs="Times New Roman"/>
          <w:b/>
          <w:sz w:val="24"/>
          <w:szCs w:val="24"/>
        </w:rPr>
        <w:t>: DA EXCEÇÃO DE INADIMPLEMENTO</w:t>
      </w:r>
    </w:p>
    <w:p w14:paraId="55ACFC88" w14:textId="77777777" w:rsidR="00AE03A8" w:rsidRPr="00601EFD" w:rsidRDefault="00AE03A8" w:rsidP="00601EF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Constitui cláusula essencial do presente contrato, de observância obrigatória por parte da </w:t>
      </w:r>
      <w:r w:rsidRPr="00EA0939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 xml:space="preserve">, a impossibilidade, perante o </w:t>
      </w:r>
      <w:r w:rsidRPr="00EA0939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, de opor, administrativamente, exceção de inadimplemento, como fundamento para a interrupção unilateral do serviço.</w:t>
      </w:r>
    </w:p>
    <w:p w14:paraId="6860BE8D" w14:textId="77777777" w:rsidR="00AE03A8" w:rsidRPr="00601EFD" w:rsidRDefault="00AE03A8" w:rsidP="00601EF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7B1C8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A suspensão do contrato, a que se refere o art. 78, XV, da Lei n.º 8.666/93, se não for objeto de prévia autorização da Administração, de forma a não prejudicar a continuidade dos serviços públicos, deverá ser requerida </w:t>
      </w:r>
      <w:r w:rsidRPr="00601EFD">
        <w:rPr>
          <w:rFonts w:ascii="Times New Roman" w:hAnsi="Times New Roman" w:cs="Times New Roman"/>
          <w:sz w:val="24"/>
          <w:szCs w:val="24"/>
          <w:u w:val="single"/>
        </w:rPr>
        <w:t>judicialmente</w:t>
      </w:r>
      <w:r w:rsidRPr="00601EFD">
        <w:rPr>
          <w:rFonts w:ascii="Times New Roman" w:hAnsi="Times New Roman" w:cs="Times New Roman"/>
          <w:sz w:val="24"/>
          <w:szCs w:val="24"/>
        </w:rPr>
        <w:t xml:space="preserve">, mediante demonstração dos riscos decorrentes da continuidade da execução do contrato, sendo vedada a sua suspensão por decisão unilateral da </w:t>
      </w:r>
      <w:r w:rsidRPr="00EA0939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.</w:t>
      </w:r>
    </w:p>
    <w:p w14:paraId="28038506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13005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VIGÉSIMA-SEXTA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: DOS DOCUMENTOS INTEGRANTES DO CONTRATO </w:t>
      </w:r>
    </w:p>
    <w:p w14:paraId="35FFBB54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Fazem parte integrante do presente contrato:</w:t>
      </w:r>
    </w:p>
    <w:p w14:paraId="2EC25D2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01EFD">
        <w:rPr>
          <w:rFonts w:ascii="Times New Roman" w:hAnsi="Times New Roman" w:cs="Times New Roman"/>
          <w:sz w:val="24"/>
          <w:szCs w:val="24"/>
        </w:rPr>
        <w:t xml:space="preserve"> o Edital e seus Anexos;</w:t>
      </w:r>
    </w:p>
    <w:p w14:paraId="717D9B7A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01EFD">
        <w:rPr>
          <w:rFonts w:ascii="Times New Roman" w:hAnsi="Times New Roman" w:cs="Times New Roman"/>
          <w:sz w:val="24"/>
          <w:szCs w:val="24"/>
        </w:rPr>
        <w:t xml:space="preserve"> a Proposta da </w:t>
      </w:r>
      <w:r w:rsidRPr="00EA0939">
        <w:rPr>
          <w:rFonts w:ascii="Times New Roman" w:hAnsi="Times New Roman" w:cs="Times New Roman"/>
          <w:sz w:val="24"/>
          <w:szCs w:val="24"/>
        </w:rPr>
        <w:t>CONTRATADA</w:t>
      </w:r>
      <w:r w:rsidRPr="00601EFD">
        <w:rPr>
          <w:rFonts w:ascii="Times New Roman" w:hAnsi="Times New Roman" w:cs="Times New Roman"/>
          <w:sz w:val="24"/>
          <w:szCs w:val="24"/>
        </w:rPr>
        <w:t>.</w:t>
      </w:r>
    </w:p>
    <w:p w14:paraId="7AC29B7E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D41A80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VIGÉSIMA-SÉTIMA</w:t>
      </w:r>
      <w:r w:rsidRPr="00601EFD">
        <w:rPr>
          <w:rFonts w:ascii="Times New Roman" w:hAnsi="Times New Roman" w:cs="Times New Roman"/>
          <w:b/>
          <w:sz w:val="24"/>
          <w:szCs w:val="24"/>
        </w:rPr>
        <w:t xml:space="preserve">: DA PUBLICAÇÃO E CONTROLE DO CONTRATO </w:t>
      </w:r>
    </w:p>
    <w:p w14:paraId="62095F5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Após a assinatura do contrato deverá seu extrato ser publicado, dentro do prazo de 20 (vinte) dias, no Diário Oficial do Estado do Rio de Janeiro, correndo os encargos por conta do </w:t>
      </w:r>
      <w:r w:rsidRPr="00EA0939">
        <w:rPr>
          <w:rFonts w:ascii="Times New Roman" w:hAnsi="Times New Roman" w:cs="Times New Roman"/>
          <w:sz w:val="24"/>
          <w:szCs w:val="24"/>
        </w:rPr>
        <w:t>CONTRATANTE</w:t>
      </w:r>
      <w:r w:rsidRPr="00601EFD">
        <w:rPr>
          <w:rFonts w:ascii="Times New Roman" w:hAnsi="Times New Roman" w:cs="Times New Roman"/>
          <w:sz w:val="24"/>
          <w:szCs w:val="24"/>
        </w:rPr>
        <w:t>, devendo ser encaminhada ao Tribunal de Contas do Estado, para conhecimento, cópia autenticada do contrato, na forma e no prazo determinado por este.</w:t>
      </w:r>
    </w:p>
    <w:p w14:paraId="1C9C5BD6" w14:textId="686B5455" w:rsidR="00AE03A8" w:rsidRPr="00601EFD" w:rsidRDefault="00AE03A8" w:rsidP="00601EF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BED8B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PARÁGRAFO ÚNICO</w:t>
      </w:r>
      <w:r w:rsidRPr="00601EFD">
        <w:rPr>
          <w:rFonts w:ascii="Times New Roman" w:hAnsi="Times New Roman" w:cs="Times New Roman"/>
          <w:sz w:val="24"/>
          <w:szCs w:val="24"/>
        </w:rPr>
        <w:t xml:space="preserve"> – O extrato da publicação deve conter a identificação do instrumento, partes, objeto, prazo, número do empenho e fundamento do ato.</w:t>
      </w:r>
    </w:p>
    <w:p w14:paraId="6E54CE4D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7B53E3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FD">
        <w:rPr>
          <w:rFonts w:ascii="Times New Roman" w:hAnsi="Times New Roman" w:cs="Times New Roman"/>
          <w:b/>
          <w:sz w:val="24"/>
          <w:szCs w:val="24"/>
          <w:u w:val="single"/>
        </w:rPr>
        <w:t>CLÁUSULA VIGÉSIMA-OITAVA</w:t>
      </w:r>
      <w:r w:rsidRPr="00601EFD">
        <w:rPr>
          <w:rFonts w:ascii="Times New Roman" w:hAnsi="Times New Roman" w:cs="Times New Roman"/>
          <w:b/>
          <w:sz w:val="24"/>
          <w:szCs w:val="24"/>
        </w:rPr>
        <w:t>: DO FORO DE ELEIÇÃO</w:t>
      </w:r>
    </w:p>
    <w:p w14:paraId="044E054F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Fica eleito o foro da Cidade do Rio de Janeiro, para dirimir qualquer litígio decorrente do presente contrato que não possa ser resolvido por meio amigável, com expressa renúncia a qualquer outro, por mais privilegiado que seja.</w:t>
      </w:r>
    </w:p>
    <w:p w14:paraId="402E5302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 xml:space="preserve">E, por estarem assim justos e acordes em todas as condições e cláusulas estabelecidas neste contrato, firmam as partes o presente instrumento </w:t>
      </w:r>
      <w:r w:rsidRPr="00EA0939">
        <w:rPr>
          <w:rFonts w:ascii="Times New Roman" w:hAnsi="Times New Roman" w:cs="Times New Roman"/>
          <w:sz w:val="24"/>
          <w:szCs w:val="24"/>
        </w:rPr>
        <w:t>em __ (______)</w:t>
      </w:r>
      <w:r w:rsidRPr="00601EFD">
        <w:rPr>
          <w:rFonts w:ascii="Times New Roman" w:hAnsi="Times New Roman" w:cs="Times New Roman"/>
          <w:sz w:val="24"/>
          <w:szCs w:val="24"/>
        </w:rPr>
        <w:t xml:space="preserve"> vias de igual forma e teor, depois de lido e achado conforme, em presença das testemunhas abaixo firmadas.</w:t>
      </w:r>
    </w:p>
    <w:p w14:paraId="4C334D1E" w14:textId="77777777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461F" w14:textId="0789E8A5" w:rsidR="00AE03A8" w:rsidRPr="00601EFD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Local, ___ de _________________ _____.</w:t>
      </w:r>
    </w:p>
    <w:p w14:paraId="28E90561" w14:textId="77777777" w:rsidR="00AE03A8" w:rsidRDefault="00AE03A8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00EAC" w14:textId="77777777" w:rsidR="00634C0C" w:rsidRDefault="00634C0C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F9582" w14:textId="77777777" w:rsidR="00634C0C" w:rsidRDefault="00634C0C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75877" w14:textId="77777777" w:rsidR="00634C0C" w:rsidRPr="00601EFD" w:rsidRDefault="00634C0C" w:rsidP="00601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02638" w14:textId="77777777" w:rsidR="00AE03A8" w:rsidRPr="00601EFD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546ECDC" w14:textId="09600823" w:rsidR="00AE03A8" w:rsidRDefault="00792022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DO RIO DE JANEIRO</w:t>
      </w:r>
    </w:p>
    <w:p w14:paraId="31544822" w14:textId="494A02C8" w:rsidR="00792022" w:rsidRDefault="00792022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DO AMBIENTE E SUSTENTABILIDADE</w:t>
      </w:r>
      <w:r w:rsidR="004A4653">
        <w:rPr>
          <w:rFonts w:ascii="Times New Roman" w:hAnsi="Times New Roman" w:cs="Times New Roman"/>
          <w:sz w:val="24"/>
          <w:szCs w:val="24"/>
        </w:rPr>
        <w:t xml:space="preserve"> - SEAS</w:t>
      </w:r>
    </w:p>
    <w:p w14:paraId="4424DAA4" w14:textId="548D3C2A" w:rsidR="00792022" w:rsidRPr="00601EFD" w:rsidRDefault="00792022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SANEAMENTO AMBIENTAL</w:t>
      </w:r>
      <w:r w:rsidR="004A4653">
        <w:rPr>
          <w:rFonts w:ascii="Times New Roman" w:hAnsi="Times New Roman" w:cs="Times New Roman"/>
          <w:sz w:val="24"/>
          <w:szCs w:val="24"/>
        </w:rPr>
        <w:t xml:space="preserve"> - PSAM</w:t>
      </w:r>
    </w:p>
    <w:p w14:paraId="6CF9AECD" w14:textId="77777777" w:rsidR="00AE03A8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E53040" w14:textId="77777777" w:rsidR="00C62688" w:rsidRPr="00601EFD" w:rsidRDefault="00C6268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3EA7B" w14:textId="77777777" w:rsidR="00AE03A8" w:rsidRPr="00601EFD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E373BD7" w14:textId="77777777" w:rsidR="00AE03A8" w:rsidRPr="00601EFD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(CONTRATADA)</w:t>
      </w:r>
    </w:p>
    <w:p w14:paraId="17FF61B4" w14:textId="77777777" w:rsidR="00AE03A8" w:rsidRPr="00601EFD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3EB84" w14:textId="77777777" w:rsidR="00AE03A8" w:rsidRPr="00601EFD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EF87A" w14:textId="77777777" w:rsidR="00AE03A8" w:rsidRPr="00601EFD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B0F2BC6" w14:textId="77777777" w:rsidR="00AE03A8" w:rsidRPr="00601EFD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TESTEMUNHA</w:t>
      </w:r>
    </w:p>
    <w:p w14:paraId="000F2167" w14:textId="77777777" w:rsidR="00AE03A8" w:rsidRPr="00601EFD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CPF:</w:t>
      </w:r>
    </w:p>
    <w:p w14:paraId="71E3EBF3" w14:textId="77777777" w:rsidR="00851C14" w:rsidRDefault="00851C14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FCAD4" w14:textId="77777777" w:rsidR="00851C14" w:rsidRDefault="00851C14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1110E" w14:textId="77777777" w:rsidR="00AE03A8" w:rsidRPr="00601EFD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5783F78" w14:textId="77777777" w:rsidR="00AE03A8" w:rsidRPr="00601EFD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lastRenderedPageBreak/>
        <w:t>TESTEMUNHA</w:t>
      </w:r>
    </w:p>
    <w:p w14:paraId="1508DF3F" w14:textId="097D5D67" w:rsidR="000D4CE7" w:rsidRPr="00601EFD" w:rsidRDefault="00AE03A8" w:rsidP="0060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FD">
        <w:rPr>
          <w:rFonts w:ascii="Times New Roman" w:hAnsi="Times New Roman" w:cs="Times New Roman"/>
          <w:sz w:val="24"/>
          <w:szCs w:val="24"/>
        </w:rPr>
        <w:t>CPF:</w:t>
      </w:r>
      <w:r w:rsidR="00B84AF7" w:rsidRPr="00AE03A8" w:rsidDel="00635E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0D4CE7" w:rsidRPr="00601EFD" w:rsidSect="00BF2064">
      <w:headerReference w:type="default" r:id="rId8"/>
      <w:pgSz w:w="11906" w:h="16838"/>
      <w:pgMar w:top="2269" w:right="99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84B5F" w14:textId="77777777" w:rsidR="0029718B" w:rsidRPr="00407C5D" w:rsidRDefault="0029718B" w:rsidP="00407C5D">
      <w:r>
        <w:separator/>
      </w:r>
    </w:p>
  </w:endnote>
  <w:endnote w:type="continuationSeparator" w:id="0">
    <w:p w14:paraId="4BF3E9D2" w14:textId="77777777" w:rsidR="0029718B" w:rsidRPr="00407C5D" w:rsidRDefault="0029718B" w:rsidP="0040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8E15" w14:textId="77777777" w:rsidR="0029718B" w:rsidRPr="00407C5D" w:rsidRDefault="0029718B" w:rsidP="00407C5D">
      <w:r>
        <w:separator/>
      </w:r>
    </w:p>
  </w:footnote>
  <w:footnote w:type="continuationSeparator" w:id="0">
    <w:p w14:paraId="0668FFDC" w14:textId="77777777" w:rsidR="0029718B" w:rsidRPr="00407C5D" w:rsidRDefault="0029718B" w:rsidP="0040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8569A" w14:textId="77777777" w:rsidR="005F000F" w:rsidRPr="00407C5D" w:rsidRDefault="00D651F4" w:rsidP="00407C5D">
    <w:pPr>
      <w:pStyle w:val="Cabealho"/>
    </w:pPr>
    <w:r w:rsidRPr="00407C5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B20AFC" wp14:editId="495C1E91">
          <wp:simplePos x="0" y="0"/>
          <wp:positionH relativeFrom="column">
            <wp:posOffset>-718185</wp:posOffset>
          </wp:positionH>
          <wp:positionV relativeFrom="page">
            <wp:posOffset>180975</wp:posOffset>
          </wp:positionV>
          <wp:extent cx="6838950" cy="101155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delo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865" cy="10131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EFF5A" w14:textId="77777777" w:rsidR="007D7C81" w:rsidRDefault="007D7C81" w:rsidP="00407C5D">
    <w:pPr>
      <w:pStyle w:val="Cabealho"/>
    </w:pPr>
  </w:p>
  <w:p w14:paraId="2076FC62" w14:textId="77777777" w:rsidR="005F000F" w:rsidRDefault="005F00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0A05"/>
    <w:multiLevelType w:val="hybridMultilevel"/>
    <w:tmpl w:val="0AB8830C"/>
    <w:lvl w:ilvl="0" w:tplc="041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9BC27DC"/>
    <w:multiLevelType w:val="hybridMultilevel"/>
    <w:tmpl w:val="C344B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C36"/>
    <w:multiLevelType w:val="hybridMultilevel"/>
    <w:tmpl w:val="4AA29856"/>
    <w:lvl w:ilvl="0" w:tplc="B310F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05EA2"/>
    <w:multiLevelType w:val="hybridMultilevel"/>
    <w:tmpl w:val="4916491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AF6DCE"/>
    <w:multiLevelType w:val="hybridMultilevel"/>
    <w:tmpl w:val="E07CB6E8"/>
    <w:lvl w:ilvl="0" w:tplc="CAB4E44C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6E27BF"/>
    <w:multiLevelType w:val="hybridMultilevel"/>
    <w:tmpl w:val="2272C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A1711"/>
    <w:multiLevelType w:val="hybridMultilevel"/>
    <w:tmpl w:val="2D101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55A47"/>
    <w:multiLevelType w:val="singleLevel"/>
    <w:tmpl w:val="241EEB3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CEE7CC2"/>
    <w:multiLevelType w:val="multilevel"/>
    <w:tmpl w:val="68481D7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4046CD"/>
    <w:multiLevelType w:val="hybridMultilevel"/>
    <w:tmpl w:val="AE7668A2"/>
    <w:lvl w:ilvl="0" w:tplc="8C82D11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71E6"/>
    <w:multiLevelType w:val="hybridMultilevel"/>
    <w:tmpl w:val="2C88C09E"/>
    <w:lvl w:ilvl="0" w:tplc="EC92389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D3F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D73BD5"/>
    <w:multiLevelType w:val="multilevel"/>
    <w:tmpl w:val="707A7A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377811"/>
    <w:multiLevelType w:val="singleLevel"/>
    <w:tmpl w:val="459A71C6"/>
    <w:lvl w:ilvl="0">
      <w:start w:val="4"/>
      <w:numFmt w:val="decimal"/>
      <w:lvlText w:val="8.%1 "/>
      <w:legacy w:legacy="1" w:legacySpace="0" w:legacyIndent="283"/>
      <w:lvlJc w:val="left"/>
      <w:pPr>
        <w:ind w:left="425" w:hanging="283"/>
      </w:pPr>
      <w:rPr>
        <w:rFonts w:ascii="Arial" w:hAnsi="Arial" w:hint="default"/>
        <w:b/>
        <w:i w:val="0"/>
        <w:sz w:val="24"/>
      </w:rPr>
    </w:lvl>
  </w:abstractNum>
  <w:abstractNum w:abstractNumId="14">
    <w:nsid w:val="2F27347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C13886"/>
    <w:multiLevelType w:val="multilevel"/>
    <w:tmpl w:val="E01E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E55A9"/>
    <w:multiLevelType w:val="hybridMultilevel"/>
    <w:tmpl w:val="7EFE725E"/>
    <w:lvl w:ilvl="0" w:tplc="041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E34101"/>
    <w:multiLevelType w:val="hybridMultilevel"/>
    <w:tmpl w:val="017E8F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8B7AE1"/>
    <w:multiLevelType w:val="hybridMultilevel"/>
    <w:tmpl w:val="DE564CDA"/>
    <w:lvl w:ilvl="0" w:tplc="CAB4E44C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3936"/>
    <w:multiLevelType w:val="hybridMultilevel"/>
    <w:tmpl w:val="B476C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8427D"/>
    <w:multiLevelType w:val="hybridMultilevel"/>
    <w:tmpl w:val="52E820A6"/>
    <w:lvl w:ilvl="0" w:tplc="DB9437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BE2BBE"/>
    <w:multiLevelType w:val="hybridMultilevel"/>
    <w:tmpl w:val="E01E9E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A07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C27B76"/>
    <w:multiLevelType w:val="hybridMultilevel"/>
    <w:tmpl w:val="50F891B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267171"/>
    <w:multiLevelType w:val="hybridMultilevel"/>
    <w:tmpl w:val="83363448"/>
    <w:lvl w:ilvl="0" w:tplc="91144C7C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724458D"/>
    <w:multiLevelType w:val="multilevel"/>
    <w:tmpl w:val="323A28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8D47E20"/>
    <w:multiLevelType w:val="hybridMultilevel"/>
    <w:tmpl w:val="F710DB52"/>
    <w:lvl w:ilvl="0" w:tplc="716CD088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309E4"/>
    <w:multiLevelType w:val="hybridMultilevel"/>
    <w:tmpl w:val="D94CDBBC"/>
    <w:lvl w:ilvl="0" w:tplc="4904AF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E4F5493"/>
    <w:multiLevelType w:val="hybridMultilevel"/>
    <w:tmpl w:val="744E48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E85E34"/>
    <w:multiLevelType w:val="hybridMultilevel"/>
    <w:tmpl w:val="9C1A2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A3DC4"/>
    <w:multiLevelType w:val="multilevel"/>
    <w:tmpl w:val="720CA76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20D598A"/>
    <w:multiLevelType w:val="multilevel"/>
    <w:tmpl w:val="7F242B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 - 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 -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 - "/>
      <w:lvlJc w:val="left"/>
      <w:pPr>
        <w:tabs>
          <w:tab w:val="num" w:pos="5328"/>
        </w:tabs>
        <w:ind w:left="496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2768"/>
        </w:tabs>
        <w:ind w:left="12768" w:hanging="1440"/>
      </w:pPr>
      <w:rPr>
        <w:rFonts w:hint="default"/>
      </w:rPr>
    </w:lvl>
  </w:abstractNum>
  <w:abstractNum w:abstractNumId="32">
    <w:nsid w:val="637C4583"/>
    <w:multiLevelType w:val="hybridMultilevel"/>
    <w:tmpl w:val="FCCE361A"/>
    <w:lvl w:ilvl="0" w:tplc="91144C7C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D5930B5"/>
    <w:multiLevelType w:val="hybridMultilevel"/>
    <w:tmpl w:val="565EC3F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DE416A0"/>
    <w:multiLevelType w:val="hybridMultilevel"/>
    <w:tmpl w:val="32347D5A"/>
    <w:lvl w:ilvl="0" w:tplc="4DFAEC3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A1B5F"/>
    <w:multiLevelType w:val="hybridMultilevel"/>
    <w:tmpl w:val="4552B3FE"/>
    <w:lvl w:ilvl="0" w:tplc="A7B8BB8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C41C38"/>
    <w:multiLevelType w:val="hybridMultilevel"/>
    <w:tmpl w:val="E77076C8"/>
    <w:lvl w:ilvl="0" w:tplc="D4B231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22"/>
  </w:num>
  <w:num w:numId="5">
    <w:abstractNumId w:val="7"/>
  </w:num>
  <w:num w:numId="6">
    <w:abstractNumId w:val="28"/>
  </w:num>
  <w:num w:numId="7">
    <w:abstractNumId w:val="21"/>
  </w:num>
  <w:num w:numId="8">
    <w:abstractNumId w:val="30"/>
  </w:num>
  <w:num w:numId="9">
    <w:abstractNumId w:val="31"/>
  </w:num>
  <w:num w:numId="10">
    <w:abstractNumId w:val="37"/>
  </w:num>
  <w:num w:numId="11">
    <w:abstractNumId w:val="34"/>
  </w:num>
  <w:num w:numId="12">
    <w:abstractNumId w:val="33"/>
  </w:num>
  <w:num w:numId="13">
    <w:abstractNumId w:val="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8"/>
  </w:num>
  <w:num w:numId="21">
    <w:abstractNumId w:val="12"/>
  </w:num>
  <w:num w:numId="22">
    <w:abstractNumId w:val="27"/>
  </w:num>
  <w:num w:numId="23">
    <w:abstractNumId w:val="25"/>
  </w:num>
  <w:num w:numId="24">
    <w:abstractNumId w:val="3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"/>
  </w:num>
  <w:num w:numId="31">
    <w:abstractNumId w:val="26"/>
  </w:num>
  <w:num w:numId="32">
    <w:abstractNumId w:val="6"/>
  </w:num>
  <w:num w:numId="33">
    <w:abstractNumId w:val="24"/>
  </w:num>
  <w:num w:numId="34">
    <w:abstractNumId w:val="32"/>
  </w:num>
  <w:num w:numId="35">
    <w:abstractNumId w:val="29"/>
  </w:num>
  <w:num w:numId="36">
    <w:abstractNumId w:val="1"/>
  </w:num>
  <w:num w:numId="37">
    <w:abstractNumId w:val="19"/>
  </w:num>
  <w:num w:numId="38">
    <w:abstractNumId w:val="9"/>
  </w:num>
  <w:num w:numId="39">
    <w:abstractNumId w:val="23"/>
  </w:num>
  <w:num w:numId="40">
    <w:abstractNumId w:val="5"/>
  </w:num>
  <w:num w:numId="41">
    <w:abstractNumId w:val="1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0F"/>
    <w:rsid w:val="00005C91"/>
    <w:rsid w:val="00010D07"/>
    <w:rsid w:val="00012D28"/>
    <w:rsid w:val="00014082"/>
    <w:rsid w:val="00030914"/>
    <w:rsid w:val="000341F9"/>
    <w:rsid w:val="000538C8"/>
    <w:rsid w:val="000703E7"/>
    <w:rsid w:val="0008243F"/>
    <w:rsid w:val="00084063"/>
    <w:rsid w:val="000A5381"/>
    <w:rsid w:val="000B20D2"/>
    <w:rsid w:val="000B2E55"/>
    <w:rsid w:val="000B6DF0"/>
    <w:rsid w:val="000C3FB5"/>
    <w:rsid w:val="000C4936"/>
    <w:rsid w:val="000D4A70"/>
    <w:rsid w:val="000D4CE7"/>
    <w:rsid w:val="000D6AB3"/>
    <w:rsid w:val="000E76A3"/>
    <w:rsid w:val="001009EC"/>
    <w:rsid w:val="00112215"/>
    <w:rsid w:val="00130707"/>
    <w:rsid w:val="001373B7"/>
    <w:rsid w:val="00142FD5"/>
    <w:rsid w:val="00147CC5"/>
    <w:rsid w:val="00155607"/>
    <w:rsid w:val="00161230"/>
    <w:rsid w:val="00172DC4"/>
    <w:rsid w:val="001734E5"/>
    <w:rsid w:val="00176F33"/>
    <w:rsid w:val="001861DD"/>
    <w:rsid w:val="00192560"/>
    <w:rsid w:val="001A6B22"/>
    <w:rsid w:val="001B0864"/>
    <w:rsid w:val="001C1562"/>
    <w:rsid w:val="001D2DC4"/>
    <w:rsid w:val="00203570"/>
    <w:rsid w:val="002045E3"/>
    <w:rsid w:val="00237644"/>
    <w:rsid w:val="00261C4A"/>
    <w:rsid w:val="00263D9A"/>
    <w:rsid w:val="00273496"/>
    <w:rsid w:val="0029718B"/>
    <w:rsid w:val="002B0544"/>
    <w:rsid w:val="002B1C7D"/>
    <w:rsid w:val="002B44C9"/>
    <w:rsid w:val="002C7660"/>
    <w:rsid w:val="002D1780"/>
    <w:rsid w:val="003079F9"/>
    <w:rsid w:val="00327246"/>
    <w:rsid w:val="00327469"/>
    <w:rsid w:val="00346788"/>
    <w:rsid w:val="003557DD"/>
    <w:rsid w:val="00376F87"/>
    <w:rsid w:val="003A67BE"/>
    <w:rsid w:val="003E4959"/>
    <w:rsid w:val="003F528E"/>
    <w:rsid w:val="004060EE"/>
    <w:rsid w:val="00407C5D"/>
    <w:rsid w:val="004410AD"/>
    <w:rsid w:val="00443E10"/>
    <w:rsid w:val="00463818"/>
    <w:rsid w:val="00465CE5"/>
    <w:rsid w:val="004674EC"/>
    <w:rsid w:val="004769A0"/>
    <w:rsid w:val="00480291"/>
    <w:rsid w:val="004A3B44"/>
    <w:rsid w:val="004A4653"/>
    <w:rsid w:val="004D0F4F"/>
    <w:rsid w:val="004D2250"/>
    <w:rsid w:val="004E0AE3"/>
    <w:rsid w:val="004E610C"/>
    <w:rsid w:val="004E68E8"/>
    <w:rsid w:val="004F0962"/>
    <w:rsid w:val="004F4489"/>
    <w:rsid w:val="00504111"/>
    <w:rsid w:val="005223D5"/>
    <w:rsid w:val="005270AA"/>
    <w:rsid w:val="00533AF7"/>
    <w:rsid w:val="005805C8"/>
    <w:rsid w:val="005A0CE4"/>
    <w:rsid w:val="005A141A"/>
    <w:rsid w:val="005A2FE0"/>
    <w:rsid w:val="005C344D"/>
    <w:rsid w:val="005E167E"/>
    <w:rsid w:val="005E4D01"/>
    <w:rsid w:val="005F000F"/>
    <w:rsid w:val="00601EFD"/>
    <w:rsid w:val="00634C0C"/>
    <w:rsid w:val="00635E8F"/>
    <w:rsid w:val="0064330F"/>
    <w:rsid w:val="00651534"/>
    <w:rsid w:val="00660412"/>
    <w:rsid w:val="006677E9"/>
    <w:rsid w:val="0067386A"/>
    <w:rsid w:val="006A7C62"/>
    <w:rsid w:val="006B1BA8"/>
    <w:rsid w:val="006C6AEB"/>
    <w:rsid w:val="00701EEE"/>
    <w:rsid w:val="00713348"/>
    <w:rsid w:val="00730EE6"/>
    <w:rsid w:val="007362AE"/>
    <w:rsid w:val="00746D3D"/>
    <w:rsid w:val="0075387C"/>
    <w:rsid w:val="00756F9C"/>
    <w:rsid w:val="00761BBD"/>
    <w:rsid w:val="00777524"/>
    <w:rsid w:val="00792022"/>
    <w:rsid w:val="007D0948"/>
    <w:rsid w:val="007D5EDC"/>
    <w:rsid w:val="007D7C81"/>
    <w:rsid w:val="007E0720"/>
    <w:rsid w:val="007F157A"/>
    <w:rsid w:val="00802E58"/>
    <w:rsid w:val="00813B1E"/>
    <w:rsid w:val="00813CE6"/>
    <w:rsid w:val="00816663"/>
    <w:rsid w:val="008201BC"/>
    <w:rsid w:val="00830403"/>
    <w:rsid w:val="00833F3E"/>
    <w:rsid w:val="00840009"/>
    <w:rsid w:val="0084183A"/>
    <w:rsid w:val="00845093"/>
    <w:rsid w:val="00847058"/>
    <w:rsid w:val="00851C14"/>
    <w:rsid w:val="008A24B6"/>
    <w:rsid w:val="008B240B"/>
    <w:rsid w:val="008E4903"/>
    <w:rsid w:val="00910192"/>
    <w:rsid w:val="00925450"/>
    <w:rsid w:val="00926590"/>
    <w:rsid w:val="00934156"/>
    <w:rsid w:val="00980297"/>
    <w:rsid w:val="00986248"/>
    <w:rsid w:val="009B2843"/>
    <w:rsid w:val="009C4668"/>
    <w:rsid w:val="009D75FC"/>
    <w:rsid w:val="00A03DF9"/>
    <w:rsid w:val="00A13AED"/>
    <w:rsid w:val="00A22B1D"/>
    <w:rsid w:val="00A51D31"/>
    <w:rsid w:val="00A748AE"/>
    <w:rsid w:val="00A74BBF"/>
    <w:rsid w:val="00A77F07"/>
    <w:rsid w:val="00A84674"/>
    <w:rsid w:val="00A91ECE"/>
    <w:rsid w:val="00AA77A6"/>
    <w:rsid w:val="00AB20F8"/>
    <w:rsid w:val="00AC0B1A"/>
    <w:rsid w:val="00AD5B78"/>
    <w:rsid w:val="00AE03A8"/>
    <w:rsid w:val="00AE71B0"/>
    <w:rsid w:val="00B13C81"/>
    <w:rsid w:val="00B2598A"/>
    <w:rsid w:val="00B32090"/>
    <w:rsid w:val="00B567BC"/>
    <w:rsid w:val="00B608DA"/>
    <w:rsid w:val="00B617C5"/>
    <w:rsid w:val="00B66B7B"/>
    <w:rsid w:val="00B7542E"/>
    <w:rsid w:val="00B754CC"/>
    <w:rsid w:val="00B84AF7"/>
    <w:rsid w:val="00B87AB6"/>
    <w:rsid w:val="00BB7E81"/>
    <w:rsid w:val="00BD5294"/>
    <w:rsid w:val="00BE38D3"/>
    <w:rsid w:val="00BF2064"/>
    <w:rsid w:val="00BF3E1D"/>
    <w:rsid w:val="00BF7D7B"/>
    <w:rsid w:val="00C313CC"/>
    <w:rsid w:val="00C42574"/>
    <w:rsid w:val="00C5176F"/>
    <w:rsid w:val="00C51A39"/>
    <w:rsid w:val="00C62688"/>
    <w:rsid w:val="00C626F7"/>
    <w:rsid w:val="00C6343A"/>
    <w:rsid w:val="00C9215D"/>
    <w:rsid w:val="00C96223"/>
    <w:rsid w:val="00CB186A"/>
    <w:rsid w:val="00CC2230"/>
    <w:rsid w:val="00CC61E5"/>
    <w:rsid w:val="00CE12E4"/>
    <w:rsid w:val="00CE155C"/>
    <w:rsid w:val="00CF5695"/>
    <w:rsid w:val="00D1038B"/>
    <w:rsid w:val="00D1160D"/>
    <w:rsid w:val="00D126D1"/>
    <w:rsid w:val="00D406B2"/>
    <w:rsid w:val="00D46041"/>
    <w:rsid w:val="00D651F4"/>
    <w:rsid w:val="00D963AE"/>
    <w:rsid w:val="00D96C44"/>
    <w:rsid w:val="00DA19A2"/>
    <w:rsid w:val="00DA2241"/>
    <w:rsid w:val="00DA72E5"/>
    <w:rsid w:val="00DB6B05"/>
    <w:rsid w:val="00DC2B26"/>
    <w:rsid w:val="00DD44D3"/>
    <w:rsid w:val="00DD5E34"/>
    <w:rsid w:val="00E15DF1"/>
    <w:rsid w:val="00E262F7"/>
    <w:rsid w:val="00E27413"/>
    <w:rsid w:val="00E30A79"/>
    <w:rsid w:val="00E31800"/>
    <w:rsid w:val="00E4515A"/>
    <w:rsid w:val="00E50826"/>
    <w:rsid w:val="00E51AE1"/>
    <w:rsid w:val="00E52D9D"/>
    <w:rsid w:val="00E6744D"/>
    <w:rsid w:val="00E7603F"/>
    <w:rsid w:val="00E819FF"/>
    <w:rsid w:val="00E915CC"/>
    <w:rsid w:val="00E91BEF"/>
    <w:rsid w:val="00EA0939"/>
    <w:rsid w:val="00EA6B7B"/>
    <w:rsid w:val="00EC4CF9"/>
    <w:rsid w:val="00EE0277"/>
    <w:rsid w:val="00EF74BE"/>
    <w:rsid w:val="00F037CD"/>
    <w:rsid w:val="00F11CA5"/>
    <w:rsid w:val="00F24A54"/>
    <w:rsid w:val="00F24B48"/>
    <w:rsid w:val="00F32489"/>
    <w:rsid w:val="00F52818"/>
    <w:rsid w:val="00F75327"/>
    <w:rsid w:val="00F77F1E"/>
    <w:rsid w:val="00F84F93"/>
    <w:rsid w:val="00F91EFA"/>
    <w:rsid w:val="00F95FA2"/>
    <w:rsid w:val="00FA46D5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177247F6"/>
  <w15:docId w15:val="{EC8C114F-D8A2-462E-89E7-A4D1A11F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63D9A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locked/>
    <w:rsid w:val="00635E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635E8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locked/>
    <w:rsid w:val="00635E8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locked/>
    <w:rsid w:val="00635E8F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00F"/>
  </w:style>
  <w:style w:type="paragraph" w:styleId="Rodap">
    <w:name w:val="footer"/>
    <w:basedOn w:val="Normal"/>
    <w:link w:val="RodapChar"/>
    <w:uiPriority w:val="99"/>
    <w:unhideWhenUsed/>
    <w:rsid w:val="005F0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00F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5F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00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locked/>
    <w:rsid w:val="00A51D31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locked/>
    <w:rsid w:val="000A53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A53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locked/>
    <w:rsid w:val="00635E8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5E8F"/>
  </w:style>
  <w:style w:type="paragraph" w:styleId="Corpodetexto2">
    <w:name w:val="Body Text 2"/>
    <w:basedOn w:val="Normal"/>
    <w:link w:val="Corpodetexto2Char"/>
    <w:uiPriority w:val="99"/>
    <w:unhideWhenUsed/>
    <w:locked/>
    <w:rsid w:val="00635E8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35E8F"/>
  </w:style>
  <w:style w:type="paragraph" w:styleId="Corpodetexto3">
    <w:name w:val="Body Text 3"/>
    <w:basedOn w:val="Normal"/>
    <w:link w:val="Corpodetexto3Char"/>
    <w:unhideWhenUsed/>
    <w:locked/>
    <w:rsid w:val="00635E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35E8F"/>
    <w:rPr>
      <w:sz w:val="16"/>
      <w:szCs w:val="16"/>
    </w:rPr>
  </w:style>
  <w:style w:type="character" w:customStyle="1" w:styleId="Ttulo3Char">
    <w:name w:val="Título 3 Char"/>
    <w:basedOn w:val="Fontepargpadro"/>
    <w:link w:val="Ttulo3"/>
    <w:rsid w:val="00635E8F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35E8F"/>
    <w:rPr>
      <w:rFonts w:ascii="Times New Roman" w:eastAsia="Times New Roman" w:hAnsi="Times New Roman" w:cs="Times New Roman"/>
      <w:b/>
      <w:snapToGrid w:val="0"/>
      <w:sz w:val="3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35E8F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E8F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styleId="Nmerodepgina">
    <w:name w:val="page number"/>
    <w:basedOn w:val="Fontepargpadro"/>
    <w:locked/>
    <w:rsid w:val="00635E8F"/>
  </w:style>
  <w:style w:type="paragraph" w:customStyle="1" w:styleId="Contrato">
    <w:name w:val="Contrato"/>
    <w:basedOn w:val="Normal"/>
    <w:rsid w:val="00635E8F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semiHidden/>
    <w:locked/>
    <w:rsid w:val="00635E8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locked/>
    <w:rsid w:val="00635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35E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TÍTULO A1"/>
    <w:basedOn w:val="Normal"/>
    <w:link w:val="PargrafodaListaChar"/>
    <w:uiPriority w:val="34"/>
    <w:qFormat/>
    <w:locked/>
    <w:rsid w:val="00635E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635E8F"/>
    <w:rPr>
      <w:b/>
      <w:bCs/>
      <w:snapToGrid w:val="0"/>
    </w:rPr>
  </w:style>
  <w:style w:type="character" w:customStyle="1" w:styleId="AssuntodocomentrioChar">
    <w:name w:val="Assunto do comentário Char"/>
    <w:basedOn w:val="TextodecomentrioChar"/>
    <w:link w:val="Assuntodocomentrio"/>
    <w:rsid w:val="00635E8F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635E8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locked/>
    <w:rsid w:val="00635E8F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35E8F"/>
    <w:rPr>
      <w:rFonts w:ascii="Times New Roman" w:eastAsia="Times New Roman" w:hAnsi="Times New Roman" w:cs="Times New Roman"/>
      <w:snapToGrid w:val="0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locked/>
    <w:rsid w:val="00635E8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9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35E8F"/>
    <w:rPr>
      <w:rFonts w:ascii="Times New Roman" w:eastAsia="Times New Roman" w:hAnsi="Times New Roman" w:cs="Times New Roman"/>
      <w:sz w:val="29"/>
      <w:szCs w:val="24"/>
      <w:lang w:eastAsia="pt-BR"/>
    </w:rPr>
  </w:style>
  <w:style w:type="paragraph" w:styleId="SemEspaamento">
    <w:name w:val="No Spacing"/>
    <w:uiPriority w:val="1"/>
    <w:qFormat/>
    <w:locked/>
    <w:rsid w:val="00635E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635E8F"/>
    <w:pPr>
      <w:suppressAutoHyphens/>
      <w:spacing w:after="0" w:line="240" w:lineRule="auto"/>
      <w:ind w:firstLine="426"/>
      <w:jc w:val="both"/>
    </w:pPr>
    <w:rPr>
      <w:rFonts w:ascii="Arial" w:eastAsia="MS Mincho" w:hAnsi="Arial" w:cs="Times New Roman"/>
      <w:sz w:val="24"/>
      <w:szCs w:val="20"/>
      <w:lang w:eastAsia="ar-SA"/>
    </w:rPr>
  </w:style>
  <w:style w:type="paragraph" w:customStyle="1" w:styleId="Default">
    <w:name w:val="Default"/>
    <w:link w:val="DefaultChar"/>
    <w:rsid w:val="00635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635E8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nhideWhenUsed/>
    <w:locked/>
    <w:rsid w:val="00AE03A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E03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TÍTULO A1 Char"/>
    <w:link w:val="PargrafodaLista"/>
    <w:uiPriority w:val="34"/>
    <w:qFormat/>
    <w:locked/>
    <w:rsid w:val="005805C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ED09-DB62-42C7-A864-0C7CB02D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7472</Words>
  <Characters>40352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Havana</dc:creator>
  <cp:lastModifiedBy>Caio Lopes de Macedo</cp:lastModifiedBy>
  <cp:revision>2</cp:revision>
  <cp:lastPrinted>2021-04-27T15:39:00Z</cp:lastPrinted>
  <dcterms:created xsi:type="dcterms:W3CDTF">2022-08-24T17:29:00Z</dcterms:created>
  <dcterms:modified xsi:type="dcterms:W3CDTF">2022-08-24T17:29:00Z</dcterms:modified>
</cp:coreProperties>
</file>